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59E0" w:rsidRDefault="006B4FDE" w:rsidP="004D59E0">
      <w:bookmarkStart w:id="0" w:name="_Toc374357089"/>
      <w:bookmarkStart w:id="1" w:name="_Toc374358215"/>
      <w:bookmarkStart w:id="2" w:name="_GoBack"/>
      <w:bookmarkEnd w:id="2"/>
      <w:r>
        <w:rPr>
          <w:noProof/>
          <w:lang w:val="nl-NL" w:eastAsia="nl-NL"/>
        </w:rPr>
        <w:drawing>
          <wp:inline distT="0" distB="0" distL="0" distR="0">
            <wp:extent cx="2026920" cy="991235"/>
            <wp:effectExtent l="19050" t="0" r="0" b="0"/>
            <wp:docPr id="1" name="Afbeelding 31" descr="C:\Users\Safarjan\AppData\Local\Microsoft\Windows\Temporary Internet Files\Content.Word\SH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C:\Users\Safarjan\AppData\Local\Microsoft\Windows\Temporary Internet Files\Content.Word\SHE-logo.jpg"/>
                    <pic:cNvPicPr>
                      <a:picLocks noChangeAspect="1" noChangeArrowheads="1"/>
                    </pic:cNvPicPr>
                  </pic:nvPicPr>
                  <pic:blipFill>
                    <a:blip r:embed="rId8" cstate="print"/>
                    <a:srcRect/>
                    <a:stretch>
                      <a:fillRect/>
                    </a:stretch>
                  </pic:blipFill>
                  <pic:spPr bwMode="auto">
                    <a:xfrm>
                      <a:off x="0" y="0"/>
                      <a:ext cx="2026920" cy="991235"/>
                    </a:xfrm>
                    <a:prstGeom prst="rect">
                      <a:avLst/>
                    </a:prstGeom>
                    <a:noFill/>
                    <a:ln w="9525">
                      <a:noFill/>
                      <a:miter lim="800000"/>
                      <a:headEnd/>
                      <a:tailEnd/>
                    </a:ln>
                  </pic:spPr>
                </pic:pic>
              </a:graphicData>
            </a:graphic>
          </wp:inline>
        </w:drawing>
      </w:r>
      <w:bookmarkEnd w:id="0"/>
      <w:bookmarkEnd w:id="1"/>
    </w:p>
    <w:p w:rsidR="004D59E0" w:rsidRPr="00416F0B" w:rsidRDefault="004D59E0" w:rsidP="004D59E0">
      <w:pPr>
        <w:rPr>
          <w:rFonts w:ascii="Cambria" w:hAnsi="Cambria"/>
          <w:b/>
          <w:color w:val="4F81BD"/>
          <w:sz w:val="32"/>
          <w:szCs w:val="32"/>
        </w:rPr>
      </w:pPr>
    </w:p>
    <w:p w:rsidR="004D59E0" w:rsidRPr="00CF4639" w:rsidRDefault="004D59E0" w:rsidP="004D59E0">
      <w:pPr>
        <w:pStyle w:val="Titel"/>
      </w:pPr>
      <w:r>
        <w:t>Skolas rīcības plānotāja rīks</w:t>
      </w:r>
    </w:p>
    <w:p w:rsidR="004D59E0" w:rsidRDefault="004D59E0" w:rsidP="004D59E0">
      <w:pPr>
        <w:pStyle w:val="Undertitel"/>
      </w:pPr>
      <w:r>
        <w:t>Pavaddokuments SHE tiešsaistes rokasgrāmatai skolām</w:t>
      </w:r>
    </w:p>
    <w:p w:rsidR="004D59E0" w:rsidRDefault="006B4FDE" w:rsidP="004D59E0">
      <w:pPr>
        <w:spacing w:after="0" w:line="240" w:lineRule="auto"/>
        <w:jc w:val="both"/>
        <w:rPr>
          <w:rFonts w:ascii="Cambria" w:hAnsi="Cambria"/>
          <w:b/>
          <w:sz w:val="24"/>
          <w:szCs w:val="24"/>
        </w:rPr>
      </w:pPr>
      <w:r>
        <w:rPr>
          <w:rFonts w:ascii="Cambria" w:hAnsi="Cambria"/>
          <w:b/>
          <w:noProof/>
          <w:sz w:val="24"/>
          <w:lang w:val="nl-NL" w:eastAsia="nl-NL"/>
        </w:rPr>
        <w:drawing>
          <wp:inline distT="0" distB="0" distL="0" distR="0">
            <wp:extent cx="3690620" cy="5828030"/>
            <wp:effectExtent l="1905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cstate="print"/>
                    <a:srcRect/>
                    <a:stretch>
                      <a:fillRect/>
                    </a:stretch>
                  </pic:blipFill>
                  <pic:spPr bwMode="auto">
                    <a:xfrm>
                      <a:off x="0" y="0"/>
                      <a:ext cx="3690620" cy="5828030"/>
                    </a:xfrm>
                    <a:prstGeom prst="rect">
                      <a:avLst/>
                    </a:prstGeom>
                    <a:noFill/>
                    <a:ln w="9525">
                      <a:noFill/>
                      <a:miter lim="800000"/>
                      <a:headEnd/>
                      <a:tailEnd/>
                    </a:ln>
                  </pic:spPr>
                </pic:pic>
              </a:graphicData>
            </a:graphic>
          </wp:inline>
        </w:drawing>
      </w:r>
    </w:p>
    <w:p w:rsidR="004D59E0" w:rsidRDefault="004D59E0" w:rsidP="004D59E0">
      <w:pPr>
        <w:spacing w:after="0" w:line="240" w:lineRule="auto"/>
        <w:rPr>
          <w:rFonts w:ascii="Cambria" w:hAnsi="Cambria"/>
          <w:b/>
          <w:sz w:val="24"/>
          <w:szCs w:val="24"/>
        </w:rPr>
      </w:pPr>
    </w:p>
    <w:p w:rsidR="004D59E0" w:rsidRDefault="004D59E0" w:rsidP="004D59E0">
      <w:pPr>
        <w:spacing w:after="0" w:line="240" w:lineRule="auto"/>
        <w:rPr>
          <w:rFonts w:ascii="Cambria" w:hAnsi="Cambria"/>
          <w:b/>
          <w:sz w:val="24"/>
          <w:szCs w:val="24"/>
        </w:rPr>
      </w:pPr>
    </w:p>
    <w:p w:rsidR="004D59E0" w:rsidRPr="00416F0B" w:rsidRDefault="004D59E0" w:rsidP="004D59E0">
      <w:pPr>
        <w:rPr>
          <w:rFonts w:ascii="Cambria" w:hAnsi="Cambria"/>
          <w:b/>
          <w:color w:val="4F81BD"/>
          <w:sz w:val="32"/>
          <w:szCs w:val="32"/>
        </w:rPr>
      </w:pPr>
      <w:r>
        <w:rPr>
          <w:rFonts w:ascii="Cambria" w:hAnsi="Cambria"/>
          <w:b/>
          <w:color w:val="4F81BD"/>
          <w:sz w:val="32"/>
        </w:rPr>
        <w:lastRenderedPageBreak/>
        <w:t>Kolofons</w:t>
      </w:r>
    </w:p>
    <w:p w:rsidR="004D59E0" w:rsidRPr="00416F0B" w:rsidRDefault="004D59E0" w:rsidP="004D59E0">
      <w:pPr>
        <w:spacing w:after="100" w:afterAutospacing="1" w:line="240" w:lineRule="auto"/>
        <w:rPr>
          <w:rFonts w:ascii="Cambria" w:hAnsi="Cambria"/>
          <w:b/>
          <w:color w:val="4F81BD"/>
          <w:sz w:val="24"/>
          <w:szCs w:val="24"/>
        </w:rPr>
      </w:pPr>
      <w:r>
        <w:rPr>
          <w:rFonts w:ascii="Cambria" w:hAnsi="Cambria"/>
          <w:b/>
          <w:color w:val="4F81BD"/>
          <w:sz w:val="24"/>
        </w:rPr>
        <w:t>Nosaukums</w:t>
      </w:r>
    </w:p>
    <w:p w:rsidR="004D59E0" w:rsidRDefault="004D59E0" w:rsidP="004D59E0">
      <w:pPr>
        <w:pStyle w:val="Ingenafstand"/>
        <w:spacing w:after="100" w:afterAutospacing="1"/>
      </w:pPr>
      <w:bookmarkStart w:id="3" w:name="_Toc374357090"/>
      <w:r>
        <w:rPr>
          <w:rFonts w:ascii="Cambria" w:hAnsi="Cambria"/>
          <w:sz w:val="24"/>
        </w:rPr>
        <w:t>Skolas rīcības plānotāja rīks</w:t>
      </w:r>
      <w:bookmarkEnd w:id="3"/>
      <w:r w:rsidR="006B4FDE">
        <w:rPr>
          <w:rFonts w:ascii="Cambria" w:hAnsi="Cambria"/>
          <w:sz w:val="24"/>
        </w:rPr>
        <w:t>:</w:t>
      </w:r>
      <w:r>
        <w:rPr>
          <w:rFonts w:ascii="Cambria" w:hAnsi="Cambria"/>
          <w:sz w:val="24"/>
        </w:rPr>
        <w:t xml:space="preserve"> Pavaddokuments SHE tiešsaistes rokasgrāmatai skolām</w:t>
      </w:r>
    </w:p>
    <w:p w:rsidR="004D59E0" w:rsidRPr="00416F0B" w:rsidRDefault="004D59E0" w:rsidP="004D59E0">
      <w:pPr>
        <w:spacing w:line="240" w:lineRule="auto"/>
        <w:rPr>
          <w:rFonts w:ascii="Cambria" w:hAnsi="Cambria"/>
          <w:b/>
          <w:color w:val="4F81BD"/>
          <w:sz w:val="24"/>
          <w:szCs w:val="24"/>
        </w:rPr>
      </w:pPr>
      <w:r>
        <w:rPr>
          <w:rFonts w:ascii="Cambria" w:hAnsi="Cambria"/>
          <w:b/>
          <w:color w:val="4F81BD"/>
          <w:sz w:val="24"/>
        </w:rPr>
        <w:t>Autori</w:t>
      </w:r>
    </w:p>
    <w:p w:rsidR="004D59E0" w:rsidRPr="00AC777A" w:rsidRDefault="004D59E0" w:rsidP="004D59E0">
      <w:pPr>
        <w:spacing w:after="0" w:line="240" w:lineRule="auto"/>
        <w:rPr>
          <w:rFonts w:ascii="Cambria" w:hAnsi="Cambria"/>
          <w:sz w:val="24"/>
          <w:szCs w:val="24"/>
        </w:rPr>
      </w:pPr>
      <w:r>
        <w:rPr>
          <w:rFonts w:ascii="Cambria" w:hAnsi="Cambria"/>
          <w:i/>
          <w:sz w:val="24"/>
        </w:rPr>
        <w:t>Erin Safarjan</w:t>
      </w:r>
      <w:r>
        <w:rPr>
          <w:rFonts w:ascii="Cambria" w:hAnsi="Cambria"/>
          <w:sz w:val="24"/>
        </w:rPr>
        <w:t xml:space="preserve"> M.P.H.</w:t>
      </w:r>
    </w:p>
    <w:p w:rsidR="004D59E0" w:rsidRPr="008D696E" w:rsidRDefault="004D59E0" w:rsidP="004D59E0">
      <w:pPr>
        <w:spacing w:after="0" w:line="240" w:lineRule="auto"/>
        <w:rPr>
          <w:rFonts w:ascii="Cambria" w:hAnsi="Cambria"/>
          <w:sz w:val="24"/>
          <w:szCs w:val="24"/>
        </w:rPr>
      </w:pPr>
      <w:r>
        <w:rPr>
          <w:rFonts w:ascii="Cambria" w:hAnsi="Cambria"/>
          <w:i/>
          <w:sz w:val="24"/>
        </w:rPr>
        <w:t>Goof Buijs</w:t>
      </w:r>
      <w:r>
        <w:rPr>
          <w:rFonts w:ascii="Cambria" w:hAnsi="Cambria"/>
          <w:sz w:val="24"/>
        </w:rPr>
        <w:t xml:space="preserve"> M.Sc.</w:t>
      </w:r>
    </w:p>
    <w:p w:rsidR="004D59E0" w:rsidRPr="00AC777A" w:rsidRDefault="004D59E0" w:rsidP="004D59E0">
      <w:pPr>
        <w:spacing w:line="240" w:lineRule="auto"/>
        <w:rPr>
          <w:rFonts w:ascii="Cambria" w:hAnsi="Cambria"/>
          <w:sz w:val="24"/>
          <w:szCs w:val="24"/>
        </w:rPr>
      </w:pPr>
      <w:r>
        <w:rPr>
          <w:rFonts w:ascii="Cambria" w:hAnsi="Cambria"/>
          <w:i/>
          <w:sz w:val="24"/>
        </w:rPr>
        <w:t>Silvia de Ruiter</w:t>
      </w:r>
      <w:r>
        <w:rPr>
          <w:rFonts w:ascii="Cambria" w:hAnsi="Cambria"/>
          <w:sz w:val="24"/>
        </w:rPr>
        <w:t xml:space="preserve"> M.Sc.</w:t>
      </w:r>
    </w:p>
    <w:p w:rsidR="004D59E0" w:rsidRPr="00416F0B" w:rsidRDefault="004D59E0" w:rsidP="004D59E0">
      <w:pPr>
        <w:spacing w:after="100" w:afterAutospacing="1" w:line="240" w:lineRule="auto"/>
        <w:rPr>
          <w:rFonts w:ascii="Cambria" w:hAnsi="Cambria"/>
          <w:b/>
          <w:color w:val="4F81BD"/>
          <w:sz w:val="24"/>
          <w:szCs w:val="24"/>
        </w:rPr>
      </w:pPr>
      <w:r>
        <w:rPr>
          <w:rFonts w:ascii="Cambria" w:hAnsi="Cambria"/>
          <w:b/>
          <w:color w:val="4F81BD"/>
          <w:sz w:val="24"/>
        </w:rPr>
        <w:t xml:space="preserve">Pateicība </w:t>
      </w:r>
    </w:p>
    <w:p w:rsidR="004D59E0" w:rsidRPr="00416F0B" w:rsidRDefault="004D59E0" w:rsidP="004D59E0">
      <w:pPr>
        <w:tabs>
          <w:tab w:val="left" w:pos="1815"/>
        </w:tabs>
        <w:spacing w:after="100" w:afterAutospacing="1" w:line="240" w:lineRule="auto"/>
        <w:rPr>
          <w:rStyle w:val="Hyperlink"/>
          <w:rFonts w:ascii="Cambria" w:hAnsi="Cambria"/>
          <w:sz w:val="24"/>
          <w:szCs w:val="24"/>
        </w:rPr>
      </w:pPr>
      <w:r>
        <w:rPr>
          <w:rFonts w:ascii="Cambria" w:hAnsi="Cambria"/>
          <w:sz w:val="24"/>
        </w:rPr>
        <w:t>Šī dokumenta pamatā ir D</w:t>
      </w:r>
      <w:r w:rsidR="006B4FDE">
        <w:rPr>
          <w:rFonts w:ascii="Cambria" w:hAnsi="Cambria"/>
          <w:sz w:val="24"/>
        </w:rPr>
        <w:t>ānijas tiešsaistes rokasgrāmatas</w:t>
      </w:r>
      <w:r>
        <w:rPr>
          <w:rFonts w:ascii="Cambria" w:hAnsi="Cambria"/>
          <w:sz w:val="24"/>
        </w:rPr>
        <w:t xml:space="preserve"> </w:t>
      </w:r>
      <w:r>
        <w:rPr>
          <w:rFonts w:ascii="Cambria" w:hAnsi="Cambria"/>
          <w:i/>
          <w:sz w:val="24"/>
        </w:rPr>
        <w:t>Manual healthy high school</w:t>
      </w:r>
      <w:r>
        <w:rPr>
          <w:rFonts w:ascii="Cambria" w:hAnsi="Cambria"/>
          <w:sz w:val="24"/>
        </w:rPr>
        <w:t xml:space="preserve"> (Rokasgrāmata veselīgai vidusskolai) Projekta plāns un Komunikāciju plāns (Projectplan &amp; Communicatieplan, Handleiding Gezonde School Middelbaar Beroepsonderwijs). </w:t>
      </w:r>
    </w:p>
    <w:p w:rsidR="004D59E0" w:rsidRPr="00416F0B" w:rsidRDefault="004D59E0" w:rsidP="004D59E0">
      <w:pPr>
        <w:spacing w:after="100" w:afterAutospacing="1" w:line="240" w:lineRule="auto"/>
        <w:rPr>
          <w:rFonts w:ascii="Cambria" w:hAnsi="Cambria"/>
          <w:b/>
          <w:color w:val="4F81BD"/>
          <w:sz w:val="24"/>
          <w:szCs w:val="24"/>
        </w:rPr>
      </w:pPr>
      <w:r>
        <w:rPr>
          <w:rFonts w:ascii="Cambria" w:hAnsi="Cambria"/>
          <w:b/>
          <w:color w:val="4F81BD"/>
          <w:sz w:val="24"/>
        </w:rPr>
        <w:t>Sponsors</w:t>
      </w:r>
    </w:p>
    <w:p w:rsidR="004D59E0" w:rsidRPr="006A0059" w:rsidRDefault="004D59E0" w:rsidP="004D59E0">
      <w:pPr>
        <w:pStyle w:val="Ingenafstand"/>
        <w:spacing w:after="100" w:afterAutospacing="1"/>
      </w:pPr>
      <w:bookmarkStart w:id="4" w:name="_Toc374357092"/>
      <w:r>
        <w:rPr>
          <w:rFonts w:ascii="Cambria" w:hAnsi="Cambria"/>
          <w:sz w:val="24"/>
        </w:rPr>
        <w:t>Šīs publikācijas pamatā ir CBO-FY2013 darbības dotācija, kuru Veselības programmas ietvaros ir finansējusi Eiropas Savienība. Ne Eiropas Savienība, ne tās labā strādājošas personas nav atbildīgas par šīs publikācijas saturu.</w:t>
      </w:r>
      <w:bookmarkEnd w:id="4"/>
    </w:p>
    <w:p w:rsidR="004D59E0" w:rsidRPr="00416F0B" w:rsidRDefault="004D59E0" w:rsidP="004D59E0">
      <w:pPr>
        <w:spacing w:after="100" w:afterAutospacing="1" w:line="240" w:lineRule="auto"/>
        <w:rPr>
          <w:rFonts w:ascii="Cambria" w:hAnsi="Cambria"/>
          <w:b/>
          <w:color w:val="4F81BD"/>
          <w:sz w:val="24"/>
          <w:szCs w:val="24"/>
        </w:rPr>
      </w:pPr>
      <w:r>
        <w:rPr>
          <w:rFonts w:ascii="Cambria" w:hAnsi="Cambria"/>
          <w:b/>
          <w:color w:val="4F81BD"/>
          <w:sz w:val="24"/>
        </w:rPr>
        <w:t>Publikācijas datums</w:t>
      </w:r>
    </w:p>
    <w:p w:rsidR="004D59E0" w:rsidRPr="00416F0B" w:rsidRDefault="004D59E0" w:rsidP="004D59E0">
      <w:pPr>
        <w:pStyle w:val="Ingenafstand"/>
        <w:spacing w:after="100" w:afterAutospacing="1"/>
        <w:rPr>
          <w:rFonts w:ascii="Cambria" w:hAnsi="Cambria"/>
          <w:sz w:val="24"/>
          <w:szCs w:val="24"/>
        </w:rPr>
      </w:pPr>
      <w:bookmarkStart w:id="5" w:name="_Toc374357093"/>
      <w:r>
        <w:rPr>
          <w:rFonts w:ascii="Cambria" w:hAnsi="Cambria"/>
          <w:sz w:val="24"/>
        </w:rPr>
        <w:t>2013. gada decembris</w:t>
      </w:r>
      <w:bookmarkEnd w:id="5"/>
    </w:p>
    <w:p w:rsidR="004D59E0" w:rsidRDefault="004D59E0" w:rsidP="004D59E0">
      <w:pPr>
        <w:pStyle w:val="Ingenafstand"/>
        <w:spacing w:after="100" w:afterAutospacing="1"/>
      </w:pPr>
      <w:bookmarkStart w:id="6" w:name="_Toc374357094"/>
      <w:r>
        <w:rPr>
          <w:rFonts w:ascii="Cambria" w:hAnsi="Cambria"/>
          <w:sz w:val="24"/>
        </w:rPr>
        <w:t xml:space="preserve">Dokuments ir pieejams SHE mājaslapā: </w:t>
      </w:r>
      <w:bookmarkEnd w:id="6"/>
      <w:r w:rsidR="00FE237C">
        <w:rPr>
          <w:rFonts w:ascii="Cambria" w:hAnsi="Cambria"/>
          <w:sz w:val="24"/>
        </w:rPr>
        <w:fldChar w:fldCharType="begin"/>
      </w:r>
      <w:r>
        <w:rPr>
          <w:rFonts w:ascii="Cambria" w:hAnsi="Cambria"/>
          <w:sz w:val="24"/>
        </w:rPr>
        <w:instrText xml:space="preserve"> HYPERLINK "http://www.schoolsforhealth.eu/for-schools/" </w:instrText>
      </w:r>
      <w:r w:rsidR="00FE237C">
        <w:rPr>
          <w:rFonts w:ascii="Cambria" w:hAnsi="Cambria"/>
          <w:sz w:val="24"/>
        </w:rPr>
        <w:fldChar w:fldCharType="separate"/>
      </w:r>
      <w:r>
        <w:rPr>
          <w:rStyle w:val="Hyperlink"/>
          <w:rFonts w:ascii="Cambria" w:hAnsi="Cambria"/>
          <w:sz w:val="24"/>
        </w:rPr>
        <w:t>www.schoolsforhealth.eu/for-schools/</w:t>
      </w:r>
      <w:r w:rsidR="00FE237C">
        <w:rPr>
          <w:rFonts w:ascii="Cambria" w:hAnsi="Cambria"/>
          <w:sz w:val="24"/>
        </w:rPr>
        <w:fldChar w:fldCharType="end"/>
      </w:r>
      <w:bookmarkStart w:id="7" w:name="_Toc374357095"/>
      <w:r>
        <w:rPr>
          <w:rFonts w:ascii="Cambria" w:hAnsi="Cambria"/>
          <w:sz w:val="24"/>
        </w:rPr>
        <w:t xml:space="preserve"> </w:t>
      </w:r>
    </w:p>
    <w:bookmarkEnd w:id="7"/>
    <w:p w:rsidR="004D59E0" w:rsidRPr="00416F0B" w:rsidRDefault="004D59E0" w:rsidP="004D59E0">
      <w:pPr>
        <w:spacing w:after="100" w:afterAutospacing="1" w:line="240" w:lineRule="auto"/>
        <w:rPr>
          <w:rFonts w:ascii="Cambria" w:hAnsi="Cambria"/>
          <w:sz w:val="24"/>
          <w:szCs w:val="24"/>
        </w:rPr>
      </w:pPr>
      <w:r>
        <w:rPr>
          <w:rFonts w:ascii="Cambria" w:hAnsi="Cambria"/>
          <w:sz w:val="24"/>
        </w:rPr>
        <w:t>CBO</w:t>
      </w:r>
      <w:r>
        <w:br/>
      </w:r>
      <w:r>
        <w:rPr>
          <w:rFonts w:ascii="Cambria" w:hAnsi="Cambria"/>
          <w:sz w:val="24"/>
        </w:rPr>
        <w:t>P.O. Box 20064, 3502 LB Utrecht, the Netherlands</w:t>
      </w:r>
      <w:r>
        <w:br/>
      </w:r>
      <w:r>
        <w:rPr>
          <w:rFonts w:ascii="Cambria" w:hAnsi="Cambria"/>
          <w:sz w:val="24"/>
        </w:rPr>
        <w:t>E-pasts: she@cbo.nl</w:t>
      </w:r>
      <w:hyperlink r:id="rId10" w:history="1"/>
    </w:p>
    <w:p w:rsidR="004D59E0" w:rsidRPr="00416F0B" w:rsidRDefault="006B4FDE" w:rsidP="004D59E0">
      <w:pPr>
        <w:spacing w:after="100" w:afterAutospacing="1" w:line="240" w:lineRule="auto"/>
        <w:rPr>
          <w:rFonts w:ascii="Cambria" w:eastAsia="Times New Roman" w:hAnsi="Cambria"/>
          <w:b/>
          <w:bCs/>
          <w:color w:val="365F91"/>
          <w:sz w:val="24"/>
          <w:szCs w:val="24"/>
        </w:rPr>
      </w:pPr>
      <w:r>
        <w:rPr>
          <w:rFonts w:ascii="Cambria" w:hAnsi="Cambria"/>
          <w:b/>
          <w:noProof/>
          <w:color w:val="365F91"/>
          <w:sz w:val="24"/>
          <w:lang w:val="nl-NL" w:eastAsia="nl-NL"/>
        </w:rPr>
        <w:drawing>
          <wp:inline distT="0" distB="0" distL="0" distR="0">
            <wp:extent cx="1443355" cy="716280"/>
            <wp:effectExtent l="19050" t="0" r="4445"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cstate="print"/>
                    <a:srcRect/>
                    <a:stretch>
                      <a:fillRect/>
                    </a:stretch>
                  </pic:blipFill>
                  <pic:spPr bwMode="auto">
                    <a:xfrm>
                      <a:off x="0" y="0"/>
                      <a:ext cx="1443355" cy="716280"/>
                    </a:xfrm>
                    <a:prstGeom prst="rect">
                      <a:avLst/>
                    </a:prstGeom>
                    <a:noFill/>
                    <a:ln w="9525">
                      <a:noFill/>
                      <a:miter lim="800000"/>
                      <a:headEnd/>
                      <a:tailEnd/>
                    </a:ln>
                  </pic:spPr>
                </pic:pic>
              </a:graphicData>
            </a:graphic>
          </wp:inline>
        </w:drawing>
      </w:r>
    </w:p>
    <w:p w:rsidR="004D59E0" w:rsidRPr="00416F0B" w:rsidRDefault="004D59E0" w:rsidP="004D59E0">
      <w:pPr>
        <w:spacing w:after="100" w:afterAutospacing="1" w:line="240" w:lineRule="auto"/>
        <w:rPr>
          <w:rFonts w:ascii="Cambria" w:eastAsia="Times New Roman" w:hAnsi="Cambria"/>
          <w:sz w:val="24"/>
          <w:szCs w:val="24"/>
        </w:rPr>
      </w:pPr>
      <w:r>
        <w:rPr>
          <w:rFonts w:ascii="Cambria" w:hAnsi="Cambria"/>
          <w:sz w:val="24"/>
        </w:rPr>
        <w:t xml:space="preserve">© CBO, Utrecht, 2013. Bez rakstiskas atļaujas ir aizliegts publicēt jebkādas šīs publikācijas daļas. Lūgumi par attēlu vai teksta izmantošanu adresējami: </w:t>
      </w:r>
      <w:hyperlink r:id="rId12" w:history="1">
        <w:r>
          <w:rPr>
            <w:rStyle w:val="Hyperlink"/>
            <w:rFonts w:ascii="Cambria" w:hAnsi="Cambria"/>
            <w:sz w:val="24"/>
          </w:rPr>
          <w:t>she@cbo.nl</w:t>
        </w:r>
      </w:hyperlink>
    </w:p>
    <w:p w:rsidR="004D59E0" w:rsidRPr="00416F0B" w:rsidRDefault="00F86189" w:rsidP="004D59E0">
      <w:pPr>
        <w:rPr>
          <w:rFonts w:ascii="Cambria" w:eastAsia="Times New Roman" w:hAnsi="Cambria"/>
          <w:sz w:val="24"/>
          <w:szCs w:val="24"/>
        </w:rPr>
      </w:pPr>
      <w:r>
        <w:rPr>
          <w:rFonts w:ascii="Cambria" w:eastAsia="Times New Roman" w:hAnsi="Cambria"/>
          <w:sz w:val="24"/>
          <w:szCs w:val="24"/>
        </w:rPr>
        <w:br w:type="page"/>
      </w:r>
    </w:p>
    <w:p w:rsidR="004D59E0" w:rsidRDefault="004D59E0">
      <w:pPr>
        <w:pStyle w:val="Overskrift"/>
      </w:pPr>
      <w:r>
        <w:lastRenderedPageBreak/>
        <w:t>SATURS</w:t>
      </w:r>
    </w:p>
    <w:p w:rsidR="00F86189" w:rsidRPr="00F10BAB" w:rsidRDefault="00FE237C">
      <w:pPr>
        <w:pStyle w:val="Indholdsfortegnelse1"/>
        <w:tabs>
          <w:tab w:val="right" w:leader="dot" w:pos="9060"/>
        </w:tabs>
        <w:rPr>
          <w:rFonts w:eastAsia="Times New Roman"/>
          <w:noProof/>
          <w:lang w:eastAsia="lv-LV" w:bidi="lo-LA"/>
        </w:rPr>
      </w:pPr>
      <w:r>
        <w:rPr>
          <w:rFonts w:ascii="Cambria" w:hAnsi="Cambria"/>
          <w:sz w:val="24"/>
          <w:szCs w:val="24"/>
        </w:rPr>
        <w:fldChar w:fldCharType="begin"/>
      </w:r>
      <w:r w:rsidR="00F86189">
        <w:rPr>
          <w:rFonts w:ascii="Cambria" w:hAnsi="Cambria"/>
          <w:sz w:val="24"/>
          <w:szCs w:val="24"/>
        </w:rPr>
        <w:instrText xml:space="preserve"> TOC \o "1-3" \h \z \u </w:instrText>
      </w:r>
      <w:r>
        <w:rPr>
          <w:rFonts w:ascii="Cambria" w:hAnsi="Cambria"/>
          <w:sz w:val="24"/>
          <w:szCs w:val="24"/>
        </w:rPr>
        <w:fldChar w:fldCharType="separate"/>
      </w:r>
      <w:hyperlink w:anchor="_Toc390264511" w:history="1">
        <w:r w:rsidR="00F86189" w:rsidRPr="009839A2">
          <w:rPr>
            <w:rStyle w:val="Hyperlink"/>
            <w:noProof/>
          </w:rPr>
          <w:t>1. Ievads</w:t>
        </w:r>
        <w:r w:rsidR="00F86189">
          <w:rPr>
            <w:noProof/>
            <w:webHidden/>
          </w:rPr>
          <w:tab/>
        </w:r>
        <w:r>
          <w:rPr>
            <w:noProof/>
            <w:webHidden/>
          </w:rPr>
          <w:fldChar w:fldCharType="begin"/>
        </w:r>
        <w:r w:rsidR="00F86189">
          <w:rPr>
            <w:noProof/>
            <w:webHidden/>
          </w:rPr>
          <w:instrText xml:space="preserve"> PAGEREF _Toc390264511 \h </w:instrText>
        </w:r>
        <w:r>
          <w:rPr>
            <w:noProof/>
            <w:webHidden/>
          </w:rPr>
        </w:r>
        <w:r>
          <w:rPr>
            <w:noProof/>
            <w:webHidden/>
          </w:rPr>
          <w:fldChar w:fldCharType="separate"/>
        </w:r>
        <w:r w:rsidR="003025B0">
          <w:rPr>
            <w:noProof/>
            <w:webHidden/>
          </w:rPr>
          <w:t>4</w:t>
        </w:r>
        <w:r>
          <w:rPr>
            <w:noProof/>
            <w:webHidden/>
          </w:rPr>
          <w:fldChar w:fldCharType="end"/>
        </w:r>
      </w:hyperlink>
    </w:p>
    <w:p w:rsidR="00F86189" w:rsidRPr="00F10BAB" w:rsidRDefault="006F3B0D">
      <w:pPr>
        <w:pStyle w:val="Indholdsfortegnelse1"/>
        <w:tabs>
          <w:tab w:val="right" w:leader="dot" w:pos="9060"/>
        </w:tabs>
        <w:rPr>
          <w:rFonts w:eastAsia="Times New Roman"/>
          <w:noProof/>
          <w:lang w:eastAsia="lv-LV" w:bidi="lo-LA"/>
        </w:rPr>
      </w:pPr>
      <w:hyperlink w:anchor="_Toc390264512" w:history="1">
        <w:r w:rsidR="00F86189" w:rsidRPr="009839A2">
          <w:rPr>
            <w:rStyle w:val="Hyperlink"/>
            <w:noProof/>
          </w:rPr>
          <w:t>2. 1. posms: Sagatavošanās: Darba grupas izveide</w:t>
        </w:r>
        <w:r w:rsidR="00F86189">
          <w:rPr>
            <w:noProof/>
            <w:webHidden/>
          </w:rPr>
          <w:tab/>
        </w:r>
        <w:r w:rsidR="00FE237C">
          <w:rPr>
            <w:noProof/>
            <w:webHidden/>
          </w:rPr>
          <w:fldChar w:fldCharType="begin"/>
        </w:r>
        <w:r w:rsidR="00F86189">
          <w:rPr>
            <w:noProof/>
            <w:webHidden/>
          </w:rPr>
          <w:instrText xml:space="preserve"> PAGEREF _Toc390264512 \h </w:instrText>
        </w:r>
        <w:r w:rsidR="00FE237C">
          <w:rPr>
            <w:noProof/>
            <w:webHidden/>
          </w:rPr>
        </w:r>
        <w:r w:rsidR="00FE237C">
          <w:rPr>
            <w:noProof/>
            <w:webHidden/>
          </w:rPr>
          <w:fldChar w:fldCharType="separate"/>
        </w:r>
        <w:r w:rsidR="003025B0">
          <w:rPr>
            <w:noProof/>
            <w:webHidden/>
          </w:rPr>
          <w:t>5</w:t>
        </w:r>
        <w:r w:rsidR="00FE237C">
          <w:rPr>
            <w:noProof/>
            <w:webHidden/>
          </w:rPr>
          <w:fldChar w:fldCharType="end"/>
        </w:r>
      </w:hyperlink>
    </w:p>
    <w:p w:rsidR="00F86189" w:rsidRPr="00F10BAB" w:rsidRDefault="006F3B0D">
      <w:pPr>
        <w:pStyle w:val="Indholdsfortegnelse2"/>
        <w:tabs>
          <w:tab w:val="right" w:leader="dot" w:pos="9060"/>
        </w:tabs>
        <w:rPr>
          <w:rFonts w:eastAsia="Times New Roman"/>
          <w:noProof/>
          <w:lang w:eastAsia="lv-LV" w:bidi="lo-LA"/>
        </w:rPr>
      </w:pPr>
      <w:hyperlink w:anchor="_Toc390264513" w:history="1">
        <w:r w:rsidR="00F86189" w:rsidRPr="009839A2">
          <w:rPr>
            <w:rStyle w:val="Hyperlink"/>
            <w:noProof/>
          </w:rPr>
          <w:t>2.1. Uzdevumu un pienākumu sadale</w:t>
        </w:r>
        <w:r w:rsidR="00F86189">
          <w:rPr>
            <w:noProof/>
            <w:webHidden/>
          </w:rPr>
          <w:tab/>
        </w:r>
        <w:r w:rsidR="00FE237C">
          <w:rPr>
            <w:noProof/>
            <w:webHidden/>
          </w:rPr>
          <w:fldChar w:fldCharType="begin"/>
        </w:r>
        <w:r w:rsidR="00F86189">
          <w:rPr>
            <w:noProof/>
            <w:webHidden/>
          </w:rPr>
          <w:instrText xml:space="preserve"> PAGEREF _Toc390264513 \h </w:instrText>
        </w:r>
        <w:r w:rsidR="00FE237C">
          <w:rPr>
            <w:noProof/>
            <w:webHidden/>
          </w:rPr>
        </w:r>
        <w:r w:rsidR="00FE237C">
          <w:rPr>
            <w:noProof/>
            <w:webHidden/>
          </w:rPr>
          <w:fldChar w:fldCharType="separate"/>
        </w:r>
        <w:r w:rsidR="003025B0">
          <w:rPr>
            <w:noProof/>
            <w:webHidden/>
          </w:rPr>
          <w:t>5</w:t>
        </w:r>
        <w:r w:rsidR="00FE237C">
          <w:rPr>
            <w:noProof/>
            <w:webHidden/>
          </w:rPr>
          <w:fldChar w:fldCharType="end"/>
        </w:r>
      </w:hyperlink>
    </w:p>
    <w:p w:rsidR="00F86189" w:rsidRPr="00F10BAB" w:rsidRDefault="006F3B0D">
      <w:pPr>
        <w:pStyle w:val="Indholdsfortegnelse2"/>
        <w:tabs>
          <w:tab w:val="right" w:leader="dot" w:pos="9060"/>
        </w:tabs>
        <w:rPr>
          <w:rFonts w:eastAsia="Times New Roman"/>
          <w:noProof/>
          <w:lang w:eastAsia="lv-LV" w:bidi="lo-LA"/>
        </w:rPr>
      </w:pPr>
      <w:hyperlink w:anchor="_Toc390264514" w:history="1">
        <w:r w:rsidR="00F86189" w:rsidRPr="009839A2">
          <w:rPr>
            <w:rStyle w:val="Hyperlink"/>
            <w:noProof/>
          </w:rPr>
          <w:t>2.2</w:t>
        </w:r>
        <w:r w:rsidR="00F86189" w:rsidRPr="009839A2">
          <w:rPr>
            <w:rStyle w:val="Hyperlink"/>
            <w:i/>
            <w:noProof/>
          </w:rPr>
          <w:t xml:space="preserve">. </w:t>
        </w:r>
        <w:r w:rsidR="00F86189" w:rsidRPr="009839A2">
          <w:rPr>
            <w:rStyle w:val="Hyperlink"/>
            <w:noProof/>
          </w:rPr>
          <w:t>Sapulces darba kārtības sagatavošana</w:t>
        </w:r>
        <w:r w:rsidR="00F86189">
          <w:rPr>
            <w:noProof/>
            <w:webHidden/>
          </w:rPr>
          <w:tab/>
        </w:r>
        <w:r w:rsidR="00FE237C">
          <w:rPr>
            <w:noProof/>
            <w:webHidden/>
          </w:rPr>
          <w:fldChar w:fldCharType="begin"/>
        </w:r>
        <w:r w:rsidR="00F86189">
          <w:rPr>
            <w:noProof/>
            <w:webHidden/>
          </w:rPr>
          <w:instrText xml:space="preserve"> PAGEREF _Toc390264514 \h </w:instrText>
        </w:r>
        <w:r w:rsidR="00FE237C">
          <w:rPr>
            <w:noProof/>
            <w:webHidden/>
          </w:rPr>
        </w:r>
        <w:r w:rsidR="00FE237C">
          <w:rPr>
            <w:noProof/>
            <w:webHidden/>
          </w:rPr>
          <w:fldChar w:fldCharType="separate"/>
        </w:r>
        <w:r w:rsidR="003025B0">
          <w:rPr>
            <w:noProof/>
            <w:webHidden/>
          </w:rPr>
          <w:t>5</w:t>
        </w:r>
        <w:r w:rsidR="00FE237C">
          <w:rPr>
            <w:noProof/>
            <w:webHidden/>
          </w:rPr>
          <w:fldChar w:fldCharType="end"/>
        </w:r>
      </w:hyperlink>
    </w:p>
    <w:p w:rsidR="00F86189" w:rsidRPr="00F10BAB" w:rsidRDefault="006F3B0D">
      <w:pPr>
        <w:pStyle w:val="Indholdsfortegnelse1"/>
        <w:tabs>
          <w:tab w:val="right" w:leader="dot" w:pos="9060"/>
        </w:tabs>
        <w:rPr>
          <w:rFonts w:eastAsia="Times New Roman"/>
          <w:noProof/>
          <w:lang w:eastAsia="lv-LV" w:bidi="lo-LA"/>
        </w:rPr>
      </w:pPr>
      <w:hyperlink w:anchor="_Toc390264515" w:history="1">
        <w:r w:rsidR="00F86189" w:rsidRPr="009839A2">
          <w:rPr>
            <w:rStyle w:val="Hyperlink"/>
            <w:noProof/>
          </w:rPr>
          <w:t>3. 2. posms: Sākumpunkta noteikšana</w:t>
        </w:r>
        <w:r w:rsidR="00F86189">
          <w:rPr>
            <w:noProof/>
            <w:webHidden/>
          </w:rPr>
          <w:tab/>
        </w:r>
        <w:r w:rsidR="00FE237C">
          <w:rPr>
            <w:noProof/>
            <w:webHidden/>
          </w:rPr>
          <w:fldChar w:fldCharType="begin"/>
        </w:r>
        <w:r w:rsidR="00F86189">
          <w:rPr>
            <w:noProof/>
            <w:webHidden/>
          </w:rPr>
          <w:instrText xml:space="preserve"> PAGEREF _Toc390264515 \h </w:instrText>
        </w:r>
        <w:r w:rsidR="00FE237C">
          <w:rPr>
            <w:noProof/>
            <w:webHidden/>
          </w:rPr>
        </w:r>
        <w:r w:rsidR="00FE237C">
          <w:rPr>
            <w:noProof/>
            <w:webHidden/>
          </w:rPr>
          <w:fldChar w:fldCharType="separate"/>
        </w:r>
        <w:r w:rsidR="003025B0">
          <w:rPr>
            <w:noProof/>
            <w:webHidden/>
          </w:rPr>
          <w:t>6</w:t>
        </w:r>
        <w:r w:rsidR="00FE237C">
          <w:rPr>
            <w:noProof/>
            <w:webHidden/>
          </w:rPr>
          <w:fldChar w:fldCharType="end"/>
        </w:r>
      </w:hyperlink>
    </w:p>
    <w:p w:rsidR="00F86189" w:rsidRPr="00F10BAB" w:rsidRDefault="006F3B0D">
      <w:pPr>
        <w:pStyle w:val="Indholdsfortegnelse2"/>
        <w:tabs>
          <w:tab w:val="right" w:leader="dot" w:pos="9060"/>
        </w:tabs>
        <w:rPr>
          <w:rFonts w:eastAsia="Times New Roman"/>
          <w:noProof/>
          <w:lang w:eastAsia="lv-LV" w:bidi="lo-LA"/>
        </w:rPr>
      </w:pPr>
      <w:hyperlink w:anchor="_Toc390264516" w:history="1">
        <w:r w:rsidR="00F86189" w:rsidRPr="009839A2">
          <w:rPr>
            <w:rStyle w:val="Hyperlink"/>
            <w:noProof/>
          </w:rPr>
          <w:t>3.1. Prioritāšu noteikšana un pierakstīšana</w:t>
        </w:r>
        <w:r w:rsidR="00F86189">
          <w:rPr>
            <w:noProof/>
            <w:webHidden/>
          </w:rPr>
          <w:tab/>
        </w:r>
        <w:r w:rsidR="00FE237C">
          <w:rPr>
            <w:noProof/>
            <w:webHidden/>
          </w:rPr>
          <w:fldChar w:fldCharType="begin"/>
        </w:r>
        <w:r w:rsidR="00F86189">
          <w:rPr>
            <w:noProof/>
            <w:webHidden/>
          </w:rPr>
          <w:instrText xml:space="preserve"> PAGEREF _Toc390264516 \h </w:instrText>
        </w:r>
        <w:r w:rsidR="00FE237C">
          <w:rPr>
            <w:noProof/>
            <w:webHidden/>
          </w:rPr>
        </w:r>
        <w:r w:rsidR="00FE237C">
          <w:rPr>
            <w:noProof/>
            <w:webHidden/>
          </w:rPr>
          <w:fldChar w:fldCharType="separate"/>
        </w:r>
        <w:r w:rsidR="003025B0">
          <w:rPr>
            <w:noProof/>
            <w:webHidden/>
          </w:rPr>
          <w:t>6</w:t>
        </w:r>
        <w:r w:rsidR="00FE237C">
          <w:rPr>
            <w:noProof/>
            <w:webHidden/>
          </w:rPr>
          <w:fldChar w:fldCharType="end"/>
        </w:r>
      </w:hyperlink>
    </w:p>
    <w:p w:rsidR="00F86189" w:rsidRPr="00F10BAB" w:rsidRDefault="006F3B0D">
      <w:pPr>
        <w:pStyle w:val="Indholdsfortegnelse1"/>
        <w:tabs>
          <w:tab w:val="right" w:leader="dot" w:pos="9060"/>
        </w:tabs>
        <w:rPr>
          <w:rFonts w:eastAsia="Times New Roman"/>
          <w:noProof/>
          <w:lang w:eastAsia="lv-LV" w:bidi="lo-LA"/>
        </w:rPr>
      </w:pPr>
      <w:hyperlink w:anchor="_Toc390264517" w:history="1">
        <w:r w:rsidR="00F86189" w:rsidRPr="009839A2">
          <w:rPr>
            <w:rStyle w:val="Hyperlink"/>
            <w:noProof/>
          </w:rPr>
          <w:t>4. 3. posms: Rīcības plānošana</w:t>
        </w:r>
        <w:r w:rsidR="00F86189">
          <w:rPr>
            <w:noProof/>
            <w:webHidden/>
          </w:rPr>
          <w:tab/>
        </w:r>
        <w:r w:rsidR="00FE237C">
          <w:rPr>
            <w:noProof/>
            <w:webHidden/>
          </w:rPr>
          <w:fldChar w:fldCharType="begin"/>
        </w:r>
        <w:r w:rsidR="00F86189">
          <w:rPr>
            <w:noProof/>
            <w:webHidden/>
          </w:rPr>
          <w:instrText xml:space="preserve"> PAGEREF _Toc390264517 \h </w:instrText>
        </w:r>
        <w:r w:rsidR="00FE237C">
          <w:rPr>
            <w:noProof/>
            <w:webHidden/>
          </w:rPr>
        </w:r>
        <w:r w:rsidR="00FE237C">
          <w:rPr>
            <w:noProof/>
            <w:webHidden/>
          </w:rPr>
          <w:fldChar w:fldCharType="separate"/>
        </w:r>
        <w:r w:rsidR="003025B0">
          <w:rPr>
            <w:noProof/>
            <w:webHidden/>
          </w:rPr>
          <w:t>7</w:t>
        </w:r>
        <w:r w:rsidR="00FE237C">
          <w:rPr>
            <w:noProof/>
            <w:webHidden/>
          </w:rPr>
          <w:fldChar w:fldCharType="end"/>
        </w:r>
      </w:hyperlink>
    </w:p>
    <w:p w:rsidR="00F86189" w:rsidRPr="00F10BAB" w:rsidRDefault="006F3B0D">
      <w:pPr>
        <w:pStyle w:val="Indholdsfortegnelse2"/>
        <w:tabs>
          <w:tab w:val="right" w:leader="dot" w:pos="9060"/>
        </w:tabs>
        <w:rPr>
          <w:rFonts w:eastAsia="Times New Roman"/>
          <w:noProof/>
          <w:lang w:eastAsia="lv-LV" w:bidi="lo-LA"/>
        </w:rPr>
      </w:pPr>
      <w:hyperlink w:anchor="_Toc390264518" w:history="1">
        <w:r w:rsidR="00F86189" w:rsidRPr="009839A2">
          <w:rPr>
            <w:rStyle w:val="Hyperlink"/>
            <w:noProof/>
          </w:rPr>
          <w:t>4.1. Mērķi un uzdevumi</w:t>
        </w:r>
        <w:r w:rsidR="00F86189">
          <w:rPr>
            <w:noProof/>
            <w:webHidden/>
          </w:rPr>
          <w:tab/>
        </w:r>
        <w:r w:rsidR="00FE237C">
          <w:rPr>
            <w:noProof/>
            <w:webHidden/>
          </w:rPr>
          <w:fldChar w:fldCharType="begin"/>
        </w:r>
        <w:r w:rsidR="00F86189">
          <w:rPr>
            <w:noProof/>
            <w:webHidden/>
          </w:rPr>
          <w:instrText xml:space="preserve"> PAGEREF _Toc390264518 \h </w:instrText>
        </w:r>
        <w:r w:rsidR="00FE237C">
          <w:rPr>
            <w:noProof/>
            <w:webHidden/>
          </w:rPr>
        </w:r>
        <w:r w:rsidR="00FE237C">
          <w:rPr>
            <w:noProof/>
            <w:webHidden/>
          </w:rPr>
          <w:fldChar w:fldCharType="separate"/>
        </w:r>
        <w:r w:rsidR="003025B0">
          <w:rPr>
            <w:noProof/>
            <w:webHidden/>
          </w:rPr>
          <w:t>7</w:t>
        </w:r>
        <w:r w:rsidR="00FE237C">
          <w:rPr>
            <w:noProof/>
            <w:webHidden/>
          </w:rPr>
          <w:fldChar w:fldCharType="end"/>
        </w:r>
      </w:hyperlink>
    </w:p>
    <w:p w:rsidR="00F86189" w:rsidRPr="00F10BAB" w:rsidRDefault="006F3B0D">
      <w:pPr>
        <w:pStyle w:val="Indholdsfortegnelse2"/>
        <w:tabs>
          <w:tab w:val="right" w:leader="dot" w:pos="9060"/>
        </w:tabs>
        <w:rPr>
          <w:rFonts w:eastAsia="Times New Roman"/>
          <w:noProof/>
          <w:lang w:eastAsia="lv-LV" w:bidi="lo-LA"/>
        </w:rPr>
      </w:pPr>
      <w:hyperlink w:anchor="_Toc390264519" w:history="1">
        <w:r w:rsidR="00F86189" w:rsidRPr="009839A2">
          <w:rPr>
            <w:rStyle w:val="Hyperlink"/>
            <w:noProof/>
          </w:rPr>
          <w:t>4.2. Indikatori</w:t>
        </w:r>
        <w:r w:rsidR="00F86189">
          <w:rPr>
            <w:noProof/>
            <w:webHidden/>
          </w:rPr>
          <w:tab/>
        </w:r>
        <w:r w:rsidR="00FE237C">
          <w:rPr>
            <w:noProof/>
            <w:webHidden/>
          </w:rPr>
          <w:fldChar w:fldCharType="begin"/>
        </w:r>
        <w:r w:rsidR="00F86189">
          <w:rPr>
            <w:noProof/>
            <w:webHidden/>
          </w:rPr>
          <w:instrText xml:space="preserve"> PAGEREF _Toc390264519 \h </w:instrText>
        </w:r>
        <w:r w:rsidR="00FE237C">
          <w:rPr>
            <w:noProof/>
            <w:webHidden/>
          </w:rPr>
        </w:r>
        <w:r w:rsidR="00FE237C">
          <w:rPr>
            <w:noProof/>
            <w:webHidden/>
          </w:rPr>
          <w:fldChar w:fldCharType="separate"/>
        </w:r>
        <w:r w:rsidR="003025B0">
          <w:rPr>
            <w:noProof/>
            <w:webHidden/>
          </w:rPr>
          <w:t>9</w:t>
        </w:r>
        <w:r w:rsidR="00FE237C">
          <w:rPr>
            <w:noProof/>
            <w:webHidden/>
          </w:rPr>
          <w:fldChar w:fldCharType="end"/>
        </w:r>
      </w:hyperlink>
    </w:p>
    <w:p w:rsidR="00F86189" w:rsidRPr="00F10BAB" w:rsidRDefault="006F3B0D">
      <w:pPr>
        <w:pStyle w:val="Indholdsfortegnelse2"/>
        <w:tabs>
          <w:tab w:val="right" w:leader="dot" w:pos="9060"/>
        </w:tabs>
        <w:rPr>
          <w:rFonts w:eastAsia="Times New Roman"/>
          <w:noProof/>
          <w:lang w:eastAsia="lv-LV" w:bidi="lo-LA"/>
        </w:rPr>
      </w:pPr>
      <w:hyperlink w:anchor="_Toc390264520" w:history="1">
        <w:r w:rsidR="00F86189" w:rsidRPr="009839A2">
          <w:rPr>
            <w:rStyle w:val="Hyperlink"/>
            <w:noProof/>
          </w:rPr>
          <w:t>4.3. Komunikācijas plānošana</w:t>
        </w:r>
        <w:r w:rsidR="00F86189">
          <w:rPr>
            <w:noProof/>
            <w:webHidden/>
          </w:rPr>
          <w:tab/>
        </w:r>
        <w:r w:rsidR="00FE237C">
          <w:rPr>
            <w:noProof/>
            <w:webHidden/>
          </w:rPr>
          <w:fldChar w:fldCharType="begin"/>
        </w:r>
        <w:r w:rsidR="00F86189">
          <w:rPr>
            <w:noProof/>
            <w:webHidden/>
          </w:rPr>
          <w:instrText xml:space="preserve"> PAGEREF _Toc390264520 \h </w:instrText>
        </w:r>
        <w:r w:rsidR="00FE237C">
          <w:rPr>
            <w:noProof/>
            <w:webHidden/>
          </w:rPr>
        </w:r>
        <w:r w:rsidR="00FE237C">
          <w:rPr>
            <w:noProof/>
            <w:webHidden/>
          </w:rPr>
          <w:fldChar w:fldCharType="separate"/>
        </w:r>
        <w:r w:rsidR="003025B0">
          <w:rPr>
            <w:noProof/>
            <w:webHidden/>
          </w:rPr>
          <w:t>9</w:t>
        </w:r>
        <w:r w:rsidR="00FE237C">
          <w:rPr>
            <w:noProof/>
            <w:webHidden/>
          </w:rPr>
          <w:fldChar w:fldCharType="end"/>
        </w:r>
      </w:hyperlink>
    </w:p>
    <w:p w:rsidR="00F86189" w:rsidRPr="00F10BAB" w:rsidRDefault="006F3B0D">
      <w:pPr>
        <w:pStyle w:val="Indholdsfortegnelse2"/>
        <w:tabs>
          <w:tab w:val="right" w:leader="dot" w:pos="9060"/>
        </w:tabs>
        <w:rPr>
          <w:rFonts w:eastAsia="Times New Roman"/>
          <w:noProof/>
          <w:lang w:eastAsia="lv-LV" w:bidi="lo-LA"/>
        </w:rPr>
      </w:pPr>
      <w:hyperlink w:anchor="_Toc390264521" w:history="1">
        <w:r w:rsidR="00F86189" w:rsidRPr="009839A2">
          <w:rPr>
            <w:rStyle w:val="Hyperlink"/>
            <w:noProof/>
          </w:rPr>
          <w:t>4.4. Izvērtējuma plānošana</w:t>
        </w:r>
        <w:r w:rsidR="00F86189">
          <w:rPr>
            <w:noProof/>
            <w:webHidden/>
          </w:rPr>
          <w:tab/>
        </w:r>
        <w:r w:rsidR="00FE237C">
          <w:rPr>
            <w:noProof/>
            <w:webHidden/>
          </w:rPr>
          <w:fldChar w:fldCharType="begin"/>
        </w:r>
        <w:r w:rsidR="00F86189">
          <w:rPr>
            <w:noProof/>
            <w:webHidden/>
          </w:rPr>
          <w:instrText xml:space="preserve"> PAGEREF _Toc390264521 \h </w:instrText>
        </w:r>
        <w:r w:rsidR="00FE237C">
          <w:rPr>
            <w:noProof/>
            <w:webHidden/>
          </w:rPr>
        </w:r>
        <w:r w:rsidR="00FE237C">
          <w:rPr>
            <w:noProof/>
            <w:webHidden/>
          </w:rPr>
          <w:fldChar w:fldCharType="separate"/>
        </w:r>
        <w:r w:rsidR="003025B0">
          <w:rPr>
            <w:noProof/>
            <w:webHidden/>
          </w:rPr>
          <w:t>12</w:t>
        </w:r>
        <w:r w:rsidR="00FE237C">
          <w:rPr>
            <w:noProof/>
            <w:webHidden/>
          </w:rPr>
          <w:fldChar w:fldCharType="end"/>
        </w:r>
      </w:hyperlink>
    </w:p>
    <w:p w:rsidR="00F86189" w:rsidRPr="00F10BAB" w:rsidRDefault="006F3B0D">
      <w:pPr>
        <w:pStyle w:val="Indholdsfortegnelse2"/>
        <w:tabs>
          <w:tab w:val="right" w:leader="dot" w:pos="9060"/>
        </w:tabs>
        <w:rPr>
          <w:rFonts w:eastAsia="Times New Roman"/>
          <w:noProof/>
          <w:lang w:eastAsia="lv-LV" w:bidi="lo-LA"/>
        </w:rPr>
      </w:pPr>
      <w:hyperlink w:anchor="_Toc390264522" w:history="1">
        <w:r w:rsidR="00F86189" w:rsidRPr="009839A2">
          <w:rPr>
            <w:rStyle w:val="Hyperlink"/>
            <w:noProof/>
          </w:rPr>
          <w:t>4.5</w:t>
        </w:r>
        <w:r w:rsidR="00F86189" w:rsidRPr="009839A2">
          <w:rPr>
            <w:rStyle w:val="Hyperlink"/>
            <w:i/>
            <w:noProof/>
          </w:rPr>
          <w:t xml:space="preserve">. </w:t>
        </w:r>
        <w:r w:rsidR="00F86189" w:rsidRPr="009839A2">
          <w:rPr>
            <w:rStyle w:val="Hyperlink"/>
            <w:noProof/>
          </w:rPr>
          <w:t>Kopsavilkums: Veselību veicinošas skolas rīcības plāns</w:t>
        </w:r>
        <w:r w:rsidR="00F86189">
          <w:rPr>
            <w:noProof/>
            <w:webHidden/>
          </w:rPr>
          <w:tab/>
        </w:r>
        <w:r w:rsidR="00FE237C">
          <w:rPr>
            <w:noProof/>
            <w:webHidden/>
          </w:rPr>
          <w:fldChar w:fldCharType="begin"/>
        </w:r>
        <w:r w:rsidR="00F86189">
          <w:rPr>
            <w:noProof/>
            <w:webHidden/>
          </w:rPr>
          <w:instrText xml:space="preserve"> PAGEREF _Toc390264522 \h </w:instrText>
        </w:r>
        <w:r w:rsidR="00FE237C">
          <w:rPr>
            <w:noProof/>
            <w:webHidden/>
          </w:rPr>
        </w:r>
        <w:r w:rsidR="00FE237C">
          <w:rPr>
            <w:noProof/>
            <w:webHidden/>
          </w:rPr>
          <w:fldChar w:fldCharType="separate"/>
        </w:r>
        <w:r w:rsidR="003025B0">
          <w:rPr>
            <w:noProof/>
            <w:webHidden/>
          </w:rPr>
          <w:t>13</w:t>
        </w:r>
        <w:r w:rsidR="00FE237C">
          <w:rPr>
            <w:noProof/>
            <w:webHidden/>
          </w:rPr>
          <w:fldChar w:fldCharType="end"/>
        </w:r>
      </w:hyperlink>
    </w:p>
    <w:p w:rsidR="00F86189" w:rsidRPr="00F10BAB" w:rsidRDefault="006F3B0D">
      <w:pPr>
        <w:pStyle w:val="Indholdsfortegnelse3"/>
        <w:tabs>
          <w:tab w:val="right" w:leader="dot" w:pos="9060"/>
        </w:tabs>
        <w:rPr>
          <w:rFonts w:eastAsia="Times New Roman"/>
          <w:noProof/>
          <w:lang w:eastAsia="lv-LV" w:bidi="lo-LA"/>
        </w:rPr>
      </w:pPr>
      <w:hyperlink w:anchor="_Toc390264523" w:history="1">
        <w:r w:rsidR="00F86189" w:rsidRPr="009839A2">
          <w:rPr>
            <w:rStyle w:val="Hyperlink"/>
            <w:noProof/>
          </w:rPr>
          <w:t>4.5.1. Tabula: Veselību veicinošas skolas rīcības plāns</w:t>
        </w:r>
        <w:r w:rsidR="00F86189">
          <w:rPr>
            <w:noProof/>
            <w:webHidden/>
          </w:rPr>
          <w:tab/>
        </w:r>
        <w:r w:rsidR="00FE237C">
          <w:rPr>
            <w:noProof/>
            <w:webHidden/>
          </w:rPr>
          <w:fldChar w:fldCharType="begin"/>
        </w:r>
        <w:r w:rsidR="00F86189">
          <w:rPr>
            <w:noProof/>
            <w:webHidden/>
          </w:rPr>
          <w:instrText xml:space="preserve"> PAGEREF _Toc390264523 \h </w:instrText>
        </w:r>
        <w:r w:rsidR="00FE237C">
          <w:rPr>
            <w:noProof/>
            <w:webHidden/>
          </w:rPr>
        </w:r>
        <w:r w:rsidR="00FE237C">
          <w:rPr>
            <w:noProof/>
            <w:webHidden/>
          </w:rPr>
          <w:fldChar w:fldCharType="separate"/>
        </w:r>
        <w:r w:rsidR="003025B0">
          <w:rPr>
            <w:noProof/>
            <w:webHidden/>
          </w:rPr>
          <w:t>14</w:t>
        </w:r>
        <w:r w:rsidR="00FE237C">
          <w:rPr>
            <w:noProof/>
            <w:webHidden/>
          </w:rPr>
          <w:fldChar w:fldCharType="end"/>
        </w:r>
      </w:hyperlink>
    </w:p>
    <w:p w:rsidR="00F86189" w:rsidRPr="00F10BAB" w:rsidRDefault="006F3B0D">
      <w:pPr>
        <w:pStyle w:val="Indholdsfortegnelse3"/>
        <w:tabs>
          <w:tab w:val="right" w:leader="dot" w:pos="9060"/>
        </w:tabs>
        <w:rPr>
          <w:rFonts w:eastAsia="Times New Roman"/>
          <w:noProof/>
          <w:lang w:eastAsia="lv-LV" w:bidi="lo-LA"/>
        </w:rPr>
      </w:pPr>
      <w:hyperlink w:anchor="_Toc390264524" w:history="1">
        <w:r w:rsidR="00F86189" w:rsidRPr="009839A2">
          <w:rPr>
            <w:rStyle w:val="Hyperlink"/>
            <w:noProof/>
          </w:rPr>
          <w:t>4.5.2. Tabula: Veselību veicinošas skolas komunikācijas plāns</w:t>
        </w:r>
        <w:r w:rsidR="00F86189">
          <w:rPr>
            <w:noProof/>
            <w:webHidden/>
          </w:rPr>
          <w:tab/>
        </w:r>
        <w:r w:rsidR="00FE237C">
          <w:rPr>
            <w:noProof/>
            <w:webHidden/>
          </w:rPr>
          <w:fldChar w:fldCharType="begin"/>
        </w:r>
        <w:r w:rsidR="00F86189">
          <w:rPr>
            <w:noProof/>
            <w:webHidden/>
          </w:rPr>
          <w:instrText xml:space="preserve"> PAGEREF _Toc390264524 \h </w:instrText>
        </w:r>
        <w:r w:rsidR="00FE237C">
          <w:rPr>
            <w:noProof/>
            <w:webHidden/>
          </w:rPr>
        </w:r>
        <w:r w:rsidR="00FE237C">
          <w:rPr>
            <w:noProof/>
            <w:webHidden/>
          </w:rPr>
          <w:fldChar w:fldCharType="separate"/>
        </w:r>
        <w:r w:rsidR="003025B0">
          <w:rPr>
            <w:noProof/>
            <w:webHidden/>
          </w:rPr>
          <w:t>15</w:t>
        </w:r>
        <w:r w:rsidR="00FE237C">
          <w:rPr>
            <w:noProof/>
            <w:webHidden/>
          </w:rPr>
          <w:fldChar w:fldCharType="end"/>
        </w:r>
      </w:hyperlink>
    </w:p>
    <w:p w:rsidR="00F86189" w:rsidRPr="00F10BAB" w:rsidRDefault="006F3B0D">
      <w:pPr>
        <w:pStyle w:val="Indholdsfortegnelse3"/>
        <w:tabs>
          <w:tab w:val="right" w:leader="dot" w:pos="9060"/>
        </w:tabs>
        <w:rPr>
          <w:rFonts w:eastAsia="Times New Roman"/>
          <w:noProof/>
          <w:lang w:eastAsia="lv-LV" w:bidi="lo-LA"/>
        </w:rPr>
      </w:pPr>
      <w:hyperlink w:anchor="_Toc390264525" w:history="1">
        <w:r w:rsidR="00F86189" w:rsidRPr="009839A2">
          <w:rPr>
            <w:rStyle w:val="Hyperlink"/>
            <w:noProof/>
          </w:rPr>
          <w:t>4.5.3. Tabula: Veselību veicinošas skolas izvērtēšanas plāns</w:t>
        </w:r>
        <w:r w:rsidR="00F86189">
          <w:rPr>
            <w:noProof/>
            <w:webHidden/>
          </w:rPr>
          <w:tab/>
        </w:r>
        <w:r w:rsidR="00FE237C">
          <w:rPr>
            <w:noProof/>
            <w:webHidden/>
          </w:rPr>
          <w:fldChar w:fldCharType="begin"/>
        </w:r>
        <w:r w:rsidR="00F86189">
          <w:rPr>
            <w:noProof/>
            <w:webHidden/>
          </w:rPr>
          <w:instrText xml:space="preserve"> PAGEREF _Toc390264525 \h </w:instrText>
        </w:r>
        <w:r w:rsidR="00FE237C">
          <w:rPr>
            <w:noProof/>
            <w:webHidden/>
          </w:rPr>
        </w:r>
        <w:r w:rsidR="00FE237C">
          <w:rPr>
            <w:noProof/>
            <w:webHidden/>
          </w:rPr>
          <w:fldChar w:fldCharType="separate"/>
        </w:r>
        <w:r w:rsidR="003025B0">
          <w:rPr>
            <w:noProof/>
            <w:webHidden/>
          </w:rPr>
          <w:t>16</w:t>
        </w:r>
        <w:r w:rsidR="00FE237C">
          <w:rPr>
            <w:noProof/>
            <w:webHidden/>
          </w:rPr>
          <w:fldChar w:fldCharType="end"/>
        </w:r>
      </w:hyperlink>
    </w:p>
    <w:p w:rsidR="00F86189" w:rsidRPr="00F10BAB" w:rsidRDefault="006F3B0D">
      <w:pPr>
        <w:pStyle w:val="Indholdsfortegnelse1"/>
        <w:tabs>
          <w:tab w:val="right" w:leader="dot" w:pos="9060"/>
        </w:tabs>
        <w:rPr>
          <w:rFonts w:eastAsia="Times New Roman"/>
          <w:noProof/>
          <w:lang w:eastAsia="lv-LV" w:bidi="lo-LA"/>
        </w:rPr>
      </w:pPr>
      <w:hyperlink w:anchor="_Toc390264526" w:history="1">
        <w:r w:rsidR="00F86189" w:rsidRPr="009839A2">
          <w:rPr>
            <w:rStyle w:val="Hyperlink"/>
            <w:noProof/>
          </w:rPr>
          <w:t>5. Atsauces</w:t>
        </w:r>
        <w:r w:rsidR="00F86189">
          <w:rPr>
            <w:noProof/>
            <w:webHidden/>
          </w:rPr>
          <w:tab/>
        </w:r>
        <w:r w:rsidR="00FE237C">
          <w:rPr>
            <w:noProof/>
            <w:webHidden/>
          </w:rPr>
          <w:fldChar w:fldCharType="begin"/>
        </w:r>
        <w:r w:rsidR="00F86189">
          <w:rPr>
            <w:noProof/>
            <w:webHidden/>
          </w:rPr>
          <w:instrText xml:space="preserve"> PAGEREF _Toc390264526 \h </w:instrText>
        </w:r>
        <w:r w:rsidR="00FE237C">
          <w:rPr>
            <w:noProof/>
            <w:webHidden/>
          </w:rPr>
        </w:r>
        <w:r w:rsidR="00FE237C">
          <w:rPr>
            <w:noProof/>
            <w:webHidden/>
          </w:rPr>
          <w:fldChar w:fldCharType="separate"/>
        </w:r>
        <w:r w:rsidR="003025B0">
          <w:rPr>
            <w:noProof/>
            <w:webHidden/>
          </w:rPr>
          <w:t>17</w:t>
        </w:r>
        <w:r w:rsidR="00FE237C">
          <w:rPr>
            <w:noProof/>
            <w:webHidden/>
          </w:rPr>
          <w:fldChar w:fldCharType="end"/>
        </w:r>
      </w:hyperlink>
    </w:p>
    <w:p w:rsidR="004D59E0" w:rsidRPr="00416F0B" w:rsidRDefault="00FE237C" w:rsidP="004D59E0">
      <w:pPr>
        <w:pStyle w:val="Indholdsfortegnelse3"/>
        <w:tabs>
          <w:tab w:val="right" w:leader="dot" w:pos="9062"/>
        </w:tabs>
        <w:ind w:left="0"/>
        <w:rPr>
          <w:rFonts w:ascii="Cambria" w:hAnsi="Cambria"/>
          <w:sz w:val="24"/>
          <w:szCs w:val="24"/>
        </w:rPr>
      </w:pPr>
      <w:r>
        <w:rPr>
          <w:rFonts w:ascii="Cambria" w:hAnsi="Cambria"/>
          <w:sz w:val="24"/>
          <w:szCs w:val="24"/>
        </w:rPr>
        <w:fldChar w:fldCharType="end"/>
      </w:r>
    </w:p>
    <w:p w:rsidR="004D59E0" w:rsidRPr="00F86189" w:rsidRDefault="00F86189" w:rsidP="00F86189">
      <w:pPr>
        <w:pStyle w:val="Overskrift1"/>
      </w:pPr>
      <w:bookmarkStart w:id="8" w:name="_Toc374357097"/>
      <w:bookmarkStart w:id="9" w:name="_Toc374358216"/>
      <w:bookmarkStart w:id="10" w:name="_Toc374358246"/>
      <w:bookmarkStart w:id="11" w:name="_Toc374359838"/>
      <w:bookmarkStart w:id="12" w:name="_Toc374360512"/>
      <w:bookmarkStart w:id="13" w:name="_Toc374368951"/>
      <w:r w:rsidRPr="00F86189">
        <w:rPr>
          <w:rFonts w:eastAsia="Calibri"/>
        </w:rPr>
        <w:br w:type="page"/>
      </w:r>
      <w:bookmarkStart w:id="14" w:name="_Toc390264511"/>
      <w:r w:rsidR="004D59E0" w:rsidRPr="00F86189">
        <w:rPr>
          <w:rStyle w:val="Overskrift1Tegn"/>
          <w:b/>
          <w:bCs/>
        </w:rPr>
        <w:lastRenderedPageBreak/>
        <w:t>1. Ievads</w:t>
      </w:r>
      <w:bookmarkEnd w:id="8"/>
      <w:bookmarkEnd w:id="9"/>
      <w:bookmarkEnd w:id="10"/>
      <w:bookmarkEnd w:id="11"/>
      <w:bookmarkEnd w:id="12"/>
      <w:bookmarkEnd w:id="13"/>
      <w:bookmarkEnd w:id="14"/>
    </w:p>
    <w:p w:rsidR="004D59E0" w:rsidRPr="00416F0B" w:rsidRDefault="004D59E0" w:rsidP="004D59E0">
      <w:pPr>
        <w:rPr>
          <w:rFonts w:ascii="Cambria" w:hAnsi="Cambria"/>
          <w:sz w:val="24"/>
          <w:szCs w:val="24"/>
        </w:rPr>
      </w:pPr>
      <w:r>
        <w:rPr>
          <w:rFonts w:ascii="Cambria" w:hAnsi="Cambria"/>
          <w:sz w:val="24"/>
        </w:rPr>
        <w:t xml:space="preserve">Kļūt par veselību veicinošu skolu  ir interesants un nozīmīgs </w:t>
      </w:r>
      <w:r w:rsidR="003025B0">
        <w:rPr>
          <w:rFonts w:ascii="Cambria" w:hAnsi="Cambria"/>
          <w:sz w:val="24"/>
        </w:rPr>
        <w:t>process</w:t>
      </w:r>
      <w:r>
        <w:rPr>
          <w:rFonts w:ascii="Cambria" w:hAnsi="Cambria"/>
          <w:sz w:val="24"/>
        </w:rPr>
        <w:t xml:space="preserve">. Tas prasīs laiku un labu sagatavošanos, tomēr galu galā ļaus padarīt skolu par efektīvāku un veiksmīgāku veselības veicinātāju. </w:t>
      </w:r>
    </w:p>
    <w:p w:rsidR="004D59E0" w:rsidRPr="00416F0B" w:rsidRDefault="004D59E0" w:rsidP="004D59E0">
      <w:pPr>
        <w:rPr>
          <w:rFonts w:ascii="Cambria" w:hAnsi="Cambria"/>
          <w:sz w:val="24"/>
          <w:szCs w:val="24"/>
        </w:rPr>
      </w:pPr>
      <w:r>
        <w:rPr>
          <w:rFonts w:ascii="Cambria" w:hAnsi="Cambria"/>
          <w:sz w:val="24"/>
        </w:rPr>
        <w:t xml:space="preserve">Mūsu pieredze rāda, ka skolai veselības veicināšanas rīcības plāna sagatavošana var prasīt pat gadu. </w:t>
      </w:r>
      <w:r>
        <w:rPr>
          <w:rFonts w:ascii="Cambria" w:hAnsi="Cambria"/>
          <w:i/>
          <w:sz w:val="24"/>
        </w:rPr>
        <w:t>Skolas rīcības plānotāja rīks</w:t>
      </w:r>
      <w:r>
        <w:rPr>
          <w:rFonts w:ascii="Cambria" w:hAnsi="Cambria"/>
          <w:sz w:val="24"/>
        </w:rPr>
        <w:t xml:space="preserve"> ir veidots tā, lai palīdzētu plāna sagatavošanā, piemēram, aprakstīt mērķus un darbības, kā arī noteikt, kurš būs atbildīgs par ko. Tas atvieglo kārtību, kādā skola var kļūt par veselību veicinošu skolu, palīdz organizēt skolas komunikāciju un efektīvi īstenot plānu.</w:t>
      </w:r>
    </w:p>
    <w:p w:rsidR="004D59E0" w:rsidRPr="00416F0B" w:rsidRDefault="004D59E0" w:rsidP="004D59E0">
      <w:pPr>
        <w:rPr>
          <w:rFonts w:ascii="Cambria" w:hAnsi="Cambria"/>
          <w:sz w:val="24"/>
          <w:szCs w:val="24"/>
        </w:rPr>
      </w:pPr>
      <w:r>
        <w:rPr>
          <w:rFonts w:ascii="Cambria" w:hAnsi="Cambria"/>
          <w:sz w:val="24"/>
        </w:rPr>
        <w:t>Diagrammā (1. diagramma) ir redzami pieci posmi, kurus ievērojot var kļūt un būt par veselību veicinošu skolu. Kā rāda bultiņas diagrammā, šis process ir nebeidzams un ciklisks. Šis dokuments pievēršas procesa pirmajiem trīs posmiem, tajā sniegtā informācija palīdzēs izstrādāt skolas veselības veicināšanas rīcības plānu.</w:t>
      </w:r>
    </w:p>
    <w:p w:rsidR="004D59E0" w:rsidRPr="00416F0B" w:rsidRDefault="004D59E0" w:rsidP="004D59E0">
      <w:pPr>
        <w:rPr>
          <w:rFonts w:ascii="Cambria" w:hAnsi="Cambria"/>
          <w:sz w:val="24"/>
          <w:szCs w:val="24"/>
        </w:rPr>
      </w:pPr>
      <w:r>
        <w:rPr>
          <w:rFonts w:ascii="Cambria" w:hAnsi="Cambria"/>
          <w:sz w:val="24"/>
        </w:rPr>
        <w:t xml:space="preserve">Kaut arī </w:t>
      </w:r>
      <w:r>
        <w:rPr>
          <w:rFonts w:ascii="Cambria" w:hAnsi="Cambria"/>
          <w:i/>
          <w:sz w:val="24"/>
        </w:rPr>
        <w:t>Skolas rīcības plānotāja rīks</w:t>
      </w:r>
      <w:r>
        <w:rPr>
          <w:rFonts w:ascii="Cambria" w:hAnsi="Cambria"/>
          <w:sz w:val="24"/>
        </w:rPr>
        <w:t xml:space="preserve"> sniedz dažus piemērus galvenajiem jēdzieniem, lai palīdzētu sastādīt rīcības plānu, izsmeļošāki skaidrojumi tajā nav iekļauti. Ja nepieciešama papildu informācija, lūdzu, skatīt attiecīgo posmu un sadaļu materiālā </w:t>
      </w:r>
      <w:r>
        <w:rPr>
          <w:rFonts w:ascii="Cambria" w:hAnsi="Cambria"/>
          <w:i/>
          <w:sz w:val="24"/>
        </w:rPr>
        <w:t>SHE tiešsaistes rokasgrāmata skolām: 5 soļi, kā kļūt par veselību veicinošu skolu</w:t>
      </w:r>
      <w:r>
        <w:rPr>
          <w:rFonts w:ascii="Cambria" w:hAnsi="Cambria"/>
          <w:sz w:val="24"/>
        </w:rPr>
        <w:t xml:space="preserve">. </w:t>
      </w:r>
    </w:p>
    <w:p w:rsidR="004D59E0" w:rsidRDefault="004D59E0" w:rsidP="004D59E0">
      <w:pPr>
        <w:pStyle w:val="Overskrift4"/>
      </w:pPr>
    </w:p>
    <w:p w:rsidR="004D59E0" w:rsidRPr="00416F0B" w:rsidRDefault="004D59E0" w:rsidP="004D59E0">
      <w:pPr>
        <w:pStyle w:val="Ingenafstand"/>
        <w:rPr>
          <w:i/>
          <w:color w:val="4F81BD"/>
          <w:sz w:val="24"/>
          <w:szCs w:val="24"/>
        </w:rPr>
      </w:pPr>
      <w:r>
        <w:rPr>
          <w:rFonts w:ascii="Cambria" w:hAnsi="Cambria"/>
          <w:i/>
          <w:color w:val="4F81BD"/>
          <w:sz w:val="24"/>
        </w:rPr>
        <w:t>1. diagramma Visas mācību vides pieejas galvenie posmi — kā kļūt un būt par veselību veicinošu skolu</w:t>
      </w:r>
    </w:p>
    <w:p w:rsidR="004D59E0" w:rsidRDefault="006B4FDE" w:rsidP="004D59E0">
      <w:pPr>
        <w:pStyle w:val="Ingenafstand"/>
      </w:pPr>
      <w:bookmarkStart w:id="15" w:name="_Toc374357098"/>
      <w:r>
        <w:rPr>
          <w:noProof/>
          <w:lang w:val="nl-NL" w:eastAsia="nl-NL"/>
        </w:rPr>
        <w:drawing>
          <wp:inline distT="0" distB="0" distL="0" distR="0">
            <wp:extent cx="5486400" cy="3204701"/>
            <wp:effectExtent l="0" t="0" r="0" b="0"/>
            <wp:docPr id="4"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End w:id="15"/>
    </w:p>
    <w:p w:rsidR="004D59E0" w:rsidRDefault="004D59E0" w:rsidP="004D59E0">
      <w:pPr>
        <w:pStyle w:val="Overskrift3"/>
        <w:keepNext w:val="0"/>
        <w:widowControl w:val="0"/>
        <w:rPr>
          <w:sz w:val="24"/>
          <w:szCs w:val="24"/>
        </w:rPr>
      </w:pPr>
    </w:p>
    <w:p w:rsidR="004D59E0" w:rsidRPr="00F86189" w:rsidRDefault="004D59E0" w:rsidP="00F86189">
      <w:pPr>
        <w:pStyle w:val="Overskrift1"/>
      </w:pPr>
      <w:bookmarkStart w:id="16" w:name="_Toc374368952"/>
      <w:bookmarkStart w:id="17" w:name="_Toc390264512"/>
      <w:bookmarkStart w:id="18" w:name="_Toc374357099"/>
      <w:bookmarkStart w:id="19" w:name="_Toc374358217"/>
      <w:bookmarkStart w:id="20" w:name="_Toc374358247"/>
      <w:bookmarkStart w:id="21" w:name="_Toc374359839"/>
      <w:bookmarkStart w:id="22" w:name="_Toc374360513"/>
      <w:r w:rsidRPr="00F86189">
        <w:rPr>
          <w:rStyle w:val="Overskrift1Tegn"/>
          <w:b/>
          <w:bCs/>
        </w:rPr>
        <w:lastRenderedPageBreak/>
        <w:t>2. 1. posms: Sagatavošanās: Darba grupas izveide</w:t>
      </w:r>
      <w:bookmarkEnd w:id="16"/>
      <w:bookmarkEnd w:id="17"/>
      <w:r w:rsidRPr="00F86189">
        <w:t xml:space="preserve"> </w:t>
      </w:r>
      <w:bookmarkEnd w:id="18"/>
      <w:bookmarkEnd w:id="19"/>
      <w:bookmarkEnd w:id="20"/>
      <w:bookmarkEnd w:id="21"/>
      <w:bookmarkEnd w:id="22"/>
    </w:p>
    <w:p w:rsidR="004D59E0" w:rsidRPr="00F86189" w:rsidRDefault="004D59E0" w:rsidP="00F86189">
      <w:pPr>
        <w:pStyle w:val="Overskrift2"/>
      </w:pPr>
      <w:bookmarkStart w:id="23" w:name="_Toc374360514"/>
      <w:bookmarkStart w:id="24" w:name="_Toc374368953"/>
      <w:bookmarkStart w:id="25" w:name="_Toc390264513"/>
      <w:r w:rsidRPr="00F86189">
        <w:t>2.1. Uzdevumu un pienākumu sadale</w:t>
      </w:r>
      <w:bookmarkEnd w:id="23"/>
      <w:bookmarkEnd w:id="24"/>
      <w:bookmarkEnd w:id="25"/>
    </w:p>
    <w:p w:rsidR="004D59E0" w:rsidRPr="00416F0B" w:rsidRDefault="004D59E0" w:rsidP="004D59E0">
      <w:pPr>
        <w:rPr>
          <w:rFonts w:ascii="Cambria" w:hAnsi="Cambria"/>
          <w:sz w:val="24"/>
          <w:szCs w:val="24"/>
        </w:rPr>
      </w:pPr>
      <w:r>
        <w:rPr>
          <w:rFonts w:ascii="Cambria" w:hAnsi="Cambria"/>
          <w:sz w:val="24"/>
        </w:rPr>
        <w:t xml:space="preserve">Kad ir izveidota veselību veicinošas skolas darba grupa, ir vēlams noteikt un apstiprināt darba grupas </w:t>
      </w:r>
      <w:r w:rsidR="005C5229">
        <w:rPr>
          <w:rFonts w:ascii="Cambria" w:hAnsi="Cambria"/>
          <w:sz w:val="24"/>
        </w:rPr>
        <w:t>locekļu</w:t>
      </w:r>
      <w:r>
        <w:rPr>
          <w:rFonts w:ascii="Cambria" w:hAnsi="Cambria"/>
          <w:sz w:val="24"/>
        </w:rPr>
        <w:t xml:space="preserve"> uzdevumus, atbildību un pienākumus. Šajā darbā var noderēt zemāk redzamā tabula.¹</w:t>
      </w:r>
    </w:p>
    <w:tbl>
      <w:tblPr>
        <w:tblW w:w="9072" w:type="dxa"/>
        <w:tblBorders>
          <w:top w:val="single" w:sz="8" w:space="0" w:color="4F81BD"/>
          <w:bottom w:val="single" w:sz="8" w:space="0" w:color="4F81BD"/>
        </w:tblBorders>
        <w:tblLayout w:type="fixed"/>
        <w:tblLook w:val="04A0" w:firstRow="1" w:lastRow="0" w:firstColumn="1" w:lastColumn="0" w:noHBand="0" w:noVBand="1"/>
      </w:tblPr>
      <w:tblGrid>
        <w:gridCol w:w="1729"/>
        <w:gridCol w:w="1619"/>
        <w:gridCol w:w="115"/>
        <w:gridCol w:w="1256"/>
        <w:gridCol w:w="2134"/>
        <w:gridCol w:w="2219"/>
      </w:tblGrid>
      <w:tr w:rsidR="004D59E0" w:rsidRPr="00416F0B" w:rsidTr="005C5229">
        <w:trPr>
          <w:trHeight w:val="396"/>
        </w:trPr>
        <w:tc>
          <w:tcPr>
            <w:tcW w:w="9072" w:type="dxa"/>
            <w:gridSpan w:val="6"/>
            <w:tcBorders>
              <w:top w:val="single" w:sz="8" w:space="0" w:color="4F81BD"/>
              <w:bottom w:val="single" w:sz="8" w:space="0" w:color="4F81BD"/>
            </w:tcBorders>
            <w:shd w:val="clear" w:color="auto" w:fill="auto"/>
          </w:tcPr>
          <w:p w:rsidR="004D59E0" w:rsidRPr="00416F0B" w:rsidRDefault="004D59E0" w:rsidP="005C5229">
            <w:pPr>
              <w:spacing w:after="0" w:line="240" w:lineRule="auto"/>
              <w:jc w:val="center"/>
              <w:rPr>
                <w:rFonts w:ascii="Cambria" w:hAnsi="Cambria"/>
                <w:b/>
                <w:bCs/>
                <w:color w:val="365F91"/>
                <w:sz w:val="24"/>
                <w:szCs w:val="24"/>
              </w:rPr>
            </w:pPr>
            <w:r>
              <w:rPr>
                <w:rFonts w:ascii="Cambria" w:hAnsi="Cambria"/>
                <w:b/>
                <w:color w:val="365F91"/>
                <w:sz w:val="24"/>
              </w:rPr>
              <w:t xml:space="preserve">Uzdevumi un pienākumi: veselību veicinošas skolas darba grupas </w:t>
            </w:r>
            <w:r w:rsidR="005C5229">
              <w:rPr>
                <w:rFonts w:ascii="Cambria" w:hAnsi="Cambria"/>
                <w:b/>
                <w:color w:val="365F91"/>
                <w:sz w:val="24"/>
              </w:rPr>
              <w:t>locekļi</w:t>
            </w:r>
          </w:p>
        </w:tc>
      </w:tr>
      <w:tr w:rsidR="004D59E0" w:rsidRPr="00416F0B" w:rsidTr="005C5229">
        <w:trPr>
          <w:trHeight w:val="593"/>
        </w:trPr>
        <w:tc>
          <w:tcPr>
            <w:tcW w:w="1729" w:type="dxa"/>
            <w:shd w:val="clear" w:color="auto" w:fill="D3DFEE"/>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Vārds</w:t>
            </w:r>
          </w:p>
        </w:tc>
        <w:tc>
          <w:tcPr>
            <w:tcW w:w="1619" w:type="dxa"/>
            <w:tcBorders>
              <w:left w:val="nil"/>
              <w:right w:val="nil"/>
            </w:tcBorders>
            <w:shd w:val="clear" w:color="auto" w:fill="D3DFEE"/>
          </w:tcPr>
          <w:p w:rsidR="004D59E0" w:rsidRPr="00416F0B" w:rsidRDefault="004D59E0" w:rsidP="004D59E0">
            <w:pPr>
              <w:spacing w:after="0" w:line="240" w:lineRule="auto"/>
              <w:rPr>
                <w:rFonts w:ascii="Cambria" w:hAnsi="Cambria"/>
                <w:b/>
                <w:color w:val="365F91"/>
                <w:sz w:val="24"/>
                <w:szCs w:val="24"/>
              </w:rPr>
            </w:pPr>
            <w:r>
              <w:rPr>
                <w:rFonts w:ascii="Cambria" w:hAnsi="Cambria"/>
                <w:b/>
                <w:color w:val="365F91"/>
                <w:sz w:val="24"/>
              </w:rPr>
              <w:t xml:space="preserve">Amats </w:t>
            </w:r>
          </w:p>
        </w:tc>
        <w:tc>
          <w:tcPr>
            <w:tcW w:w="1371" w:type="dxa"/>
            <w:gridSpan w:val="2"/>
            <w:shd w:val="clear" w:color="auto" w:fill="D3DFEE"/>
          </w:tcPr>
          <w:p w:rsidR="004D59E0" w:rsidRPr="00416F0B" w:rsidRDefault="004D59E0" w:rsidP="004D59E0">
            <w:pPr>
              <w:spacing w:after="0" w:line="240" w:lineRule="auto"/>
              <w:rPr>
                <w:rFonts w:ascii="Cambria" w:hAnsi="Cambria"/>
                <w:b/>
                <w:color w:val="365F91"/>
                <w:sz w:val="24"/>
                <w:szCs w:val="24"/>
              </w:rPr>
            </w:pPr>
            <w:r>
              <w:rPr>
                <w:rFonts w:ascii="Cambria" w:hAnsi="Cambria"/>
                <w:b/>
                <w:color w:val="365F91"/>
                <w:sz w:val="24"/>
              </w:rPr>
              <w:t xml:space="preserve">Uzdevumi </w:t>
            </w:r>
          </w:p>
        </w:tc>
        <w:tc>
          <w:tcPr>
            <w:tcW w:w="2134" w:type="dxa"/>
            <w:tcBorders>
              <w:left w:val="nil"/>
              <w:right w:val="nil"/>
            </w:tcBorders>
            <w:shd w:val="clear" w:color="auto" w:fill="D3DFEE"/>
          </w:tcPr>
          <w:p w:rsidR="004D59E0" w:rsidRPr="00416F0B" w:rsidRDefault="004D59E0" w:rsidP="004D59E0">
            <w:pPr>
              <w:spacing w:after="0" w:line="240" w:lineRule="auto"/>
              <w:rPr>
                <w:rFonts w:ascii="Cambria" w:hAnsi="Cambria"/>
                <w:b/>
                <w:color w:val="365F91"/>
                <w:sz w:val="24"/>
                <w:szCs w:val="24"/>
              </w:rPr>
            </w:pPr>
            <w:r>
              <w:rPr>
                <w:rFonts w:ascii="Cambria" w:hAnsi="Cambria"/>
                <w:b/>
                <w:color w:val="365F91"/>
                <w:sz w:val="24"/>
              </w:rPr>
              <w:t>Pienākumi/</w:t>
            </w:r>
          </w:p>
          <w:p w:rsidR="004D59E0" w:rsidRPr="00416F0B" w:rsidRDefault="004D59E0" w:rsidP="004D59E0">
            <w:pPr>
              <w:spacing w:after="0" w:line="240" w:lineRule="auto"/>
              <w:rPr>
                <w:rFonts w:ascii="Cambria" w:hAnsi="Cambria"/>
                <w:b/>
                <w:color w:val="365F91"/>
                <w:sz w:val="24"/>
                <w:szCs w:val="24"/>
              </w:rPr>
            </w:pPr>
            <w:r>
              <w:rPr>
                <w:rFonts w:ascii="Cambria" w:hAnsi="Cambria"/>
                <w:b/>
                <w:color w:val="365F91"/>
                <w:sz w:val="24"/>
              </w:rPr>
              <w:t xml:space="preserve">atbildība </w:t>
            </w:r>
          </w:p>
        </w:tc>
        <w:tc>
          <w:tcPr>
            <w:tcW w:w="2219" w:type="dxa"/>
            <w:shd w:val="clear" w:color="auto" w:fill="D3DFEE"/>
          </w:tcPr>
          <w:p w:rsidR="004D59E0" w:rsidRPr="00416F0B" w:rsidRDefault="004D59E0" w:rsidP="004D59E0">
            <w:pPr>
              <w:spacing w:after="0" w:line="240" w:lineRule="auto"/>
              <w:rPr>
                <w:rFonts w:ascii="Cambria" w:hAnsi="Cambria"/>
                <w:b/>
                <w:color w:val="365F91"/>
                <w:sz w:val="24"/>
                <w:szCs w:val="24"/>
              </w:rPr>
            </w:pPr>
            <w:r>
              <w:rPr>
                <w:rFonts w:ascii="Cambria" w:hAnsi="Cambria"/>
                <w:b/>
                <w:color w:val="365F91"/>
                <w:sz w:val="24"/>
              </w:rPr>
              <w:t>Ieguldītais laiks</w:t>
            </w:r>
          </w:p>
          <w:p w:rsidR="004D59E0" w:rsidRPr="00416F0B" w:rsidRDefault="004D59E0" w:rsidP="004D59E0">
            <w:pPr>
              <w:spacing w:after="0" w:line="240" w:lineRule="auto"/>
              <w:rPr>
                <w:rFonts w:ascii="Cambria" w:hAnsi="Cambria"/>
                <w:b/>
                <w:color w:val="365F91"/>
                <w:sz w:val="24"/>
                <w:szCs w:val="24"/>
              </w:rPr>
            </w:pPr>
            <w:r>
              <w:rPr>
                <w:rFonts w:ascii="Cambria" w:hAnsi="Cambria"/>
                <w:b/>
                <w:color w:val="365F91"/>
                <w:sz w:val="24"/>
              </w:rPr>
              <w:t>(stundas mācību gadā)</w:t>
            </w:r>
          </w:p>
        </w:tc>
      </w:tr>
      <w:tr w:rsidR="004D59E0" w:rsidRPr="00416F0B" w:rsidTr="005C5229">
        <w:trPr>
          <w:trHeight w:hRule="exact" w:val="567"/>
        </w:trPr>
        <w:tc>
          <w:tcPr>
            <w:tcW w:w="1729" w:type="dxa"/>
            <w:shd w:val="clear" w:color="auto" w:fill="auto"/>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1.</w:t>
            </w:r>
          </w:p>
        </w:tc>
        <w:tc>
          <w:tcPr>
            <w:tcW w:w="1734" w:type="dxa"/>
            <w:gridSpan w:val="2"/>
            <w:shd w:val="clear" w:color="auto" w:fill="auto"/>
          </w:tcPr>
          <w:p w:rsidR="004D59E0" w:rsidRPr="00416F0B" w:rsidRDefault="004D59E0" w:rsidP="004D59E0">
            <w:pPr>
              <w:spacing w:after="0" w:line="240" w:lineRule="auto"/>
              <w:rPr>
                <w:rFonts w:ascii="Cambria" w:hAnsi="Cambria"/>
                <w:color w:val="365F91"/>
                <w:sz w:val="24"/>
                <w:szCs w:val="24"/>
              </w:rPr>
            </w:pPr>
          </w:p>
        </w:tc>
        <w:tc>
          <w:tcPr>
            <w:tcW w:w="1256" w:type="dxa"/>
            <w:shd w:val="clear" w:color="auto" w:fill="auto"/>
          </w:tcPr>
          <w:p w:rsidR="004D59E0" w:rsidRPr="00416F0B" w:rsidRDefault="004D59E0" w:rsidP="004D59E0">
            <w:pPr>
              <w:spacing w:after="0" w:line="240" w:lineRule="auto"/>
              <w:rPr>
                <w:rFonts w:ascii="Cambria" w:hAnsi="Cambria"/>
                <w:color w:val="365F91"/>
                <w:sz w:val="24"/>
                <w:szCs w:val="24"/>
              </w:rPr>
            </w:pPr>
          </w:p>
        </w:tc>
        <w:tc>
          <w:tcPr>
            <w:tcW w:w="2134" w:type="dxa"/>
            <w:shd w:val="clear" w:color="auto" w:fill="auto"/>
          </w:tcPr>
          <w:p w:rsidR="004D59E0" w:rsidRPr="00416F0B" w:rsidRDefault="004D59E0" w:rsidP="004D59E0">
            <w:pPr>
              <w:spacing w:after="0" w:line="240" w:lineRule="auto"/>
              <w:rPr>
                <w:rFonts w:ascii="Cambria" w:hAnsi="Cambria"/>
                <w:color w:val="365F91"/>
                <w:sz w:val="24"/>
                <w:szCs w:val="24"/>
              </w:rPr>
            </w:pPr>
          </w:p>
        </w:tc>
        <w:tc>
          <w:tcPr>
            <w:tcW w:w="2219" w:type="dxa"/>
            <w:shd w:val="clear" w:color="auto" w:fill="auto"/>
          </w:tcPr>
          <w:p w:rsidR="004D59E0" w:rsidRPr="00416F0B" w:rsidRDefault="004D59E0" w:rsidP="004D59E0">
            <w:pPr>
              <w:spacing w:after="0" w:line="240" w:lineRule="auto"/>
              <w:rPr>
                <w:rFonts w:ascii="Cambria" w:hAnsi="Cambria"/>
                <w:color w:val="365F91"/>
                <w:sz w:val="24"/>
                <w:szCs w:val="24"/>
              </w:rPr>
            </w:pPr>
          </w:p>
          <w:p w:rsidR="004D59E0" w:rsidRPr="00416F0B" w:rsidRDefault="004D59E0" w:rsidP="004D59E0">
            <w:pPr>
              <w:spacing w:after="0" w:line="240" w:lineRule="auto"/>
              <w:rPr>
                <w:rFonts w:ascii="Cambria" w:hAnsi="Cambria"/>
                <w:color w:val="365F91"/>
                <w:sz w:val="24"/>
                <w:szCs w:val="24"/>
              </w:rPr>
            </w:pPr>
          </w:p>
          <w:p w:rsidR="004D59E0" w:rsidRPr="00416F0B" w:rsidRDefault="004D59E0" w:rsidP="004D59E0">
            <w:pPr>
              <w:spacing w:after="0" w:line="240" w:lineRule="auto"/>
              <w:rPr>
                <w:rFonts w:ascii="Cambria" w:hAnsi="Cambria"/>
                <w:color w:val="365F91"/>
                <w:sz w:val="24"/>
                <w:szCs w:val="24"/>
              </w:rPr>
            </w:pPr>
          </w:p>
        </w:tc>
      </w:tr>
      <w:tr w:rsidR="004D59E0" w:rsidRPr="00416F0B" w:rsidTr="005C5229">
        <w:trPr>
          <w:trHeight w:hRule="exact" w:val="567"/>
        </w:trPr>
        <w:tc>
          <w:tcPr>
            <w:tcW w:w="1729" w:type="dxa"/>
            <w:shd w:val="clear" w:color="auto" w:fill="D3DFEE"/>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2.</w:t>
            </w:r>
          </w:p>
          <w:p w:rsidR="004D59E0" w:rsidRPr="00416F0B" w:rsidRDefault="004D59E0" w:rsidP="004D59E0">
            <w:pPr>
              <w:spacing w:after="0" w:line="240" w:lineRule="auto"/>
              <w:rPr>
                <w:rFonts w:ascii="Cambria" w:hAnsi="Cambria"/>
                <w:b/>
                <w:bCs/>
                <w:color w:val="365F91"/>
                <w:sz w:val="24"/>
                <w:szCs w:val="24"/>
              </w:rPr>
            </w:pPr>
          </w:p>
          <w:p w:rsidR="004D59E0" w:rsidRPr="00416F0B" w:rsidRDefault="004D59E0" w:rsidP="004D59E0">
            <w:pPr>
              <w:spacing w:after="0" w:line="240" w:lineRule="auto"/>
              <w:rPr>
                <w:rFonts w:ascii="Cambria" w:hAnsi="Cambria"/>
                <w:b/>
                <w:bCs/>
                <w:color w:val="365F91"/>
                <w:sz w:val="24"/>
                <w:szCs w:val="24"/>
              </w:rPr>
            </w:pPr>
          </w:p>
        </w:tc>
        <w:tc>
          <w:tcPr>
            <w:tcW w:w="1734" w:type="dxa"/>
            <w:gridSpan w:val="2"/>
            <w:tcBorders>
              <w:left w:val="nil"/>
              <w:right w:val="nil"/>
            </w:tcBorders>
            <w:shd w:val="clear" w:color="auto" w:fill="D3DFEE"/>
          </w:tcPr>
          <w:p w:rsidR="004D59E0" w:rsidRPr="00416F0B" w:rsidRDefault="004D59E0" w:rsidP="004D59E0">
            <w:pPr>
              <w:spacing w:after="0" w:line="240" w:lineRule="auto"/>
              <w:rPr>
                <w:rFonts w:ascii="Cambria" w:hAnsi="Cambria"/>
                <w:color w:val="365F91"/>
                <w:sz w:val="24"/>
                <w:szCs w:val="24"/>
              </w:rPr>
            </w:pPr>
          </w:p>
        </w:tc>
        <w:tc>
          <w:tcPr>
            <w:tcW w:w="1256" w:type="dxa"/>
            <w:shd w:val="clear" w:color="auto" w:fill="D3DFEE"/>
          </w:tcPr>
          <w:p w:rsidR="004D59E0" w:rsidRPr="00416F0B" w:rsidRDefault="004D59E0" w:rsidP="004D59E0">
            <w:pPr>
              <w:spacing w:after="0" w:line="240" w:lineRule="auto"/>
              <w:rPr>
                <w:rFonts w:ascii="Cambria" w:hAnsi="Cambria"/>
                <w:color w:val="365F91"/>
                <w:sz w:val="24"/>
                <w:szCs w:val="24"/>
              </w:rPr>
            </w:pPr>
          </w:p>
        </w:tc>
        <w:tc>
          <w:tcPr>
            <w:tcW w:w="2134" w:type="dxa"/>
            <w:tcBorders>
              <w:left w:val="nil"/>
              <w:right w:val="nil"/>
            </w:tcBorders>
            <w:shd w:val="clear" w:color="auto" w:fill="D3DFEE"/>
          </w:tcPr>
          <w:p w:rsidR="004D59E0" w:rsidRPr="00416F0B" w:rsidRDefault="004D59E0" w:rsidP="004D59E0">
            <w:pPr>
              <w:spacing w:after="0" w:line="240" w:lineRule="auto"/>
              <w:rPr>
                <w:rFonts w:ascii="Cambria" w:hAnsi="Cambria"/>
                <w:color w:val="365F91"/>
                <w:sz w:val="24"/>
                <w:szCs w:val="24"/>
              </w:rPr>
            </w:pPr>
          </w:p>
          <w:p w:rsidR="004D59E0" w:rsidRPr="00416F0B" w:rsidRDefault="004D59E0" w:rsidP="004D59E0">
            <w:pPr>
              <w:spacing w:after="0" w:line="240" w:lineRule="auto"/>
              <w:rPr>
                <w:rFonts w:ascii="Cambria" w:hAnsi="Cambria"/>
                <w:color w:val="365F91"/>
                <w:sz w:val="24"/>
                <w:szCs w:val="24"/>
              </w:rPr>
            </w:pPr>
          </w:p>
          <w:p w:rsidR="004D59E0" w:rsidRPr="00416F0B" w:rsidRDefault="004D59E0" w:rsidP="004D59E0">
            <w:pPr>
              <w:spacing w:after="0" w:line="240" w:lineRule="auto"/>
              <w:rPr>
                <w:rFonts w:ascii="Cambria" w:hAnsi="Cambria"/>
                <w:color w:val="365F91"/>
                <w:sz w:val="24"/>
                <w:szCs w:val="24"/>
              </w:rPr>
            </w:pPr>
          </w:p>
        </w:tc>
        <w:tc>
          <w:tcPr>
            <w:tcW w:w="2219" w:type="dxa"/>
            <w:shd w:val="clear" w:color="auto" w:fill="D3DFEE"/>
          </w:tcPr>
          <w:p w:rsidR="004D59E0" w:rsidRPr="00416F0B" w:rsidRDefault="004D59E0" w:rsidP="004D59E0">
            <w:pPr>
              <w:spacing w:after="0" w:line="240" w:lineRule="auto"/>
              <w:rPr>
                <w:rFonts w:ascii="Cambria" w:hAnsi="Cambria"/>
                <w:color w:val="365F91"/>
                <w:sz w:val="24"/>
                <w:szCs w:val="24"/>
              </w:rPr>
            </w:pPr>
          </w:p>
        </w:tc>
      </w:tr>
      <w:tr w:rsidR="004D59E0" w:rsidRPr="00416F0B" w:rsidTr="005C5229">
        <w:trPr>
          <w:trHeight w:hRule="exact" w:val="567"/>
        </w:trPr>
        <w:tc>
          <w:tcPr>
            <w:tcW w:w="1729" w:type="dxa"/>
            <w:shd w:val="clear" w:color="auto" w:fill="auto"/>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3.</w:t>
            </w:r>
          </w:p>
        </w:tc>
        <w:tc>
          <w:tcPr>
            <w:tcW w:w="1734" w:type="dxa"/>
            <w:gridSpan w:val="2"/>
            <w:shd w:val="clear" w:color="auto" w:fill="auto"/>
          </w:tcPr>
          <w:p w:rsidR="004D59E0" w:rsidRPr="00416F0B" w:rsidRDefault="004D59E0" w:rsidP="004D59E0">
            <w:pPr>
              <w:spacing w:after="0" w:line="240" w:lineRule="auto"/>
              <w:rPr>
                <w:rFonts w:ascii="Cambria" w:hAnsi="Cambria"/>
                <w:color w:val="365F91"/>
                <w:sz w:val="24"/>
                <w:szCs w:val="24"/>
              </w:rPr>
            </w:pPr>
          </w:p>
        </w:tc>
        <w:tc>
          <w:tcPr>
            <w:tcW w:w="1256" w:type="dxa"/>
            <w:shd w:val="clear" w:color="auto" w:fill="auto"/>
          </w:tcPr>
          <w:p w:rsidR="004D59E0" w:rsidRPr="00416F0B" w:rsidRDefault="004D59E0" w:rsidP="004D59E0">
            <w:pPr>
              <w:spacing w:after="0" w:line="240" w:lineRule="auto"/>
              <w:rPr>
                <w:rFonts w:ascii="Cambria" w:hAnsi="Cambria"/>
                <w:color w:val="365F91"/>
                <w:sz w:val="24"/>
                <w:szCs w:val="24"/>
              </w:rPr>
            </w:pPr>
          </w:p>
        </w:tc>
        <w:tc>
          <w:tcPr>
            <w:tcW w:w="2134" w:type="dxa"/>
            <w:shd w:val="clear" w:color="auto" w:fill="auto"/>
          </w:tcPr>
          <w:p w:rsidR="004D59E0" w:rsidRPr="00416F0B" w:rsidRDefault="004D59E0" w:rsidP="004D59E0">
            <w:pPr>
              <w:spacing w:after="0" w:line="240" w:lineRule="auto"/>
              <w:rPr>
                <w:rFonts w:ascii="Cambria" w:hAnsi="Cambria"/>
                <w:color w:val="365F91"/>
                <w:sz w:val="24"/>
                <w:szCs w:val="24"/>
              </w:rPr>
            </w:pPr>
          </w:p>
          <w:p w:rsidR="004D59E0" w:rsidRPr="00416F0B" w:rsidRDefault="004D59E0" w:rsidP="004D59E0">
            <w:pPr>
              <w:spacing w:after="0" w:line="240" w:lineRule="auto"/>
              <w:rPr>
                <w:rFonts w:ascii="Cambria" w:hAnsi="Cambria"/>
                <w:color w:val="365F91"/>
                <w:sz w:val="24"/>
                <w:szCs w:val="24"/>
              </w:rPr>
            </w:pPr>
          </w:p>
          <w:p w:rsidR="004D59E0" w:rsidRPr="00416F0B" w:rsidRDefault="004D59E0" w:rsidP="004D59E0">
            <w:pPr>
              <w:spacing w:after="0" w:line="240" w:lineRule="auto"/>
              <w:rPr>
                <w:rFonts w:ascii="Cambria" w:hAnsi="Cambria"/>
                <w:color w:val="365F91"/>
                <w:sz w:val="24"/>
                <w:szCs w:val="24"/>
              </w:rPr>
            </w:pPr>
          </w:p>
        </w:tc>
        <w:tc>
          <w:tcPr>
            <w:tcW w:w="2219" w:type="dxa"/>
            <w:shd w:val="clear" w:color="auto" w:fill="auto"/>
          </w:tcPr>
          <w:p w:rsidR="004D59E0" w:rsidRPr="00416F0B" w:rsidRDefault="004D59E0" w:rsidP="004D59E0">
            <w:pPr>
              <w:spacing w:after="0" w:line="240" w:lineRule="auto"/>
              <w:rPr>
                <w:rFonts w:ascii="Cambria" w:hAnsi="Cambria"/>
                <w:color w:val="365F91"/>
                <w:sz w:val="24"/>
                <w:szCs w:val="24"/>
              </w:rPr>
            </w:pPr>
          </w:p>
        </w:tc>
      </w:tr>
      <w:tr w:rsidR="004D59E0" w:rsidRPr="00416F0B" w:rsidTr="005C5229">
        <w:trPr>
          <w:trHeight w:hRule="exact" w:val="567"/>
        </w:trPr>
        <w:tc>
          <w:tcPr>
            <w:tcW w:w="1729" w:type="dxa"/>
            <w:shd w:val="clear" w:color="auto" w:fill="D3DFEE"/>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4.</w:t>
            </w:r>
          </w:p>
          <w:p w:rsidR="004D59E0" w:rsidRPr="00416F0B" w:rsidRDefault="004D59E0" w:rsidP="004D59E0">
            <w:pPr>
              <w:spacing w:after="0" w:line="240" w:lineRule="auto"/>
              <w:rPr>
                <w:rFonts w:ascii="Cambria" w:hAnsi="Cambria"/>
                <w:b/>
                <w:bCs/>
                <w:color w:val="365F91"/>
                <w:sz w:val="24"/>
                <w:szCs w:val="24"/>
              </w:rPr>
            </w:pPr>
          </w:p>
          <w:p w:rsidR="004D59E0" w:rsidRPr="00416F0B" w:rsidRDefault="004D59E0" w:rsidP="004D59E0">
            <w:pPr>
              <w:spacing w:after="0" w:line="240" w:lineRule="auto"/>
              <w:rPr>
                <w:rFonts w:ascii="Cambria" w:hAnsi="Cambria"/>
                <w:b/>
                <w:bCs/>
                <w:color w:val="365F91"/>
                <w:sz w:val="24"/>
                <w:szCs w:val="24"/>
              </w:rPr>
            </w:pPr>
          </w:p>
        </w:tc>
        <w:tc>
          <w:tcPr>
            <w:tcW w:w="1734" w:type="dxa"/>
            <w:gridSpan w:val="2"/>
            <w:tcBorders>
              <w:left w:val="nil"/>
              <w:right w:val="nil"/>
            </w:tcBorders>
            <w:shd w:val="clear" w:color="auto" w:fill="D3DFEE"/>
          </w:tcPr>
          <w:p w:rsidR="004D59E0" w:rsidRPr="00416F0B" w:rsidRDefault="004D59E0" w:rsidP="004D59E0">
            <w:pPr>
              <w:spacing w:after="0" w:line="240" w:lineRule="auto"/>
              <w:rPr>
                <w:rFonts w:ascii="Cambria" w:hAnsi="Cambria"/>
                <w:color w:val="365F91"/>
                <w:sz w:val="24"/>
                <w:szCs w:val="24"/>
              </w:rPr>
            </w:pPr>
          </w:p>
        </w:tc>
        <w:tc>
          <w:tcPr>
            <w:tcW w:w="1256" w:type="dxa"/>
            <w:shd w:val="clear" w:color="auto" w:fill="D3DFEE"/>
          </w:tcPr>
          <w:p w:rsidR="004D59E0" w:rsidRPr="00416F0B" w:rsidRDefault="004D59E0" w:rsidP="004D59E0">
            <w:pPr>
              <w:spacing w:after="0" w:line="240" w:lineRule="auto"/>
              <w:rPr>
                <w:rFonts w:ascii="Cambria" w:hAnsi="Cambria"/>
                <w:color w:val="365F91"/>
                <w:sz w:val="24"/>
                <w:szCs w:val="24"/>
              </w:rPr>
            </w:pPr>
          </w:p>
        </w:tc>
        <w:tc>
          <w:tcPr>
            <w:tcW w:w="2134" w:type="dxa"/>
            <w:tcBorders>
              <w:left w:val="nil"/>
              <w:right w:val="nil"/>
            </w:tcBorders>
            <w:shd w:val="clear" w:color="auto" w:fill="D3DFEE"/>
          </w:tcPr>
          <w:p w:rsidR="004D59E0" w:rsidRPr="00416F0B" w:rsidRDefault="004D59E0" w:rsidP="004D59E0">
            <w:pPr>
              <w:spacing w:after="0" w:line="240" w:lineRule="auto"/>
              <w:rPr>
                <w:rFonts w:ascii="Cambria" w:hAnsi="Cambria"/>
                <w:color w:val="365F91"/>
                <w:sz w:val="24"/>
                <w:szCs w:val="24"/>
              </w:rPr>
            </w:pPr>
          </w:p>
          <w:p w:rsidR="004D59E0" w:rsidRPr="00416F0B" w:rsidRDefault="004D59E0" w:rsidP="004D59E0">
            <w:pPr>
              <w:spacing w:after="0" w:line="240" w:lineRule="auto"/>
              <w:rPr>
                <w:rFonts w:ascii="Cambria" w:hAnsi="Cambria"/>
                <w:color w:val="365F91"/>
                <w:sz w:val="24"/>
                <w:szCs w:val="24"/>
              </w:rPr>
            </w:pPr>
          </w:p>
        </w:tc>
        <w:tc>
          <w:tcPr>
            <w:tcW w:w="2219" w:type="dxa"/>
            <w:shd w:val="clear" w:color="auto" w:fill="D3DFEE"/>
          </w:tcPr>
          <w:p w:rsidR="004D59E0" w:rsidRPr="00416F0B" w:rsidRDefault="004D59E0" w:rsidP="004D59E0">
            <w:pPr>
              <w:spacing w:after="0" w:line="240" w:lineRule="auto"/>
              <w:rPr>
                <w:rFonts w:ascii="Cambria" w:hAnsi="Cambria"/>
                <w:color w:val="365F91"/>
                <w:sz w:val="24"/>
                <w:szCs w:val="24"/>
              </w:rPr>
            </w:pPr>
          </w:p>
        </w:tc>
      </w:tr>
      <w:tr w:rsidR="004D59E0" w:rsidRPr="00416F0B" w:rsidTr="005C5229">
        <w:trPr>
          <w:trHeight w:hRule="exact" w:val="567"/>
        </w:trPr>
        <w:tc>
          <w:tcPr>
            <w:tcW w:w="1729" w:type="dxa"/>
            <w:shd w:val="clear" w:color="auto" w:fill="auto"/>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5.</w:t>
            </w:r>
          </w:p>
        </w:tc>
        <w:tc>
          <w:tcPr>
            <w:tcW w:w="1734" w:type="dxa"/>
            <w:gridSpan w:val="2"/>
            <w:shd w:val="clear" w:color="auto" w:fill="auto"/>
          </w:tcPr>
          <w:p w:rsidR="004D59E0" w:rsidRPr="00416F0B" w:rsidRDefault="004D59E0" w:rsidP="004D59E0">
            <w:pPr>
              <w:spacing w:after="0" w:line="240" w:lineRule="auto"/>
              <w:rPr>
                <w:rFonts w:ascii="Cambria" w:hAnsi="Cambria"/>
                <w:color w:val="365F91"/>
                <w:sz w:val="24"/>
                <w:szCs w:val="24"/>
              </w:rPr>
            </w:pPr>
          </w:p>
          <w:p w:rsidR="004D59E0" w:rsidRPr="00416F0B" w:rsidRDefault="004D59E0" w:rsidP="004D59E0">
            <w:pPr>
              <w:spacing w:after="0" w:line="240" w:lineRule="auto"/>
              <w:rPr>
                <w:rFonts w:ascii="Cambria" w:hAnsi="Cambria"/>
                <w:color w:val="365F91"/>
                <w:sz w:val="24"/>
                <w:szCs w:val="24"/>
              </w:rPr>
            </w:pPr>
          </w:p>
          <w:p w:rsidR="004D59E0" w:rsidRPr="00416F0B" w:rsidRDefault="004D59E0" w:rsidP="004D59E0">
            <w:pPr>
              <w:spacing w:after="0" w:line="240" w:lineRule="auto"/>
              <w:rPr>
                <w:rFonts w:ascii="Cambria" w:hAnsi="Cambria"/>
                <w:color w:val="365F91"/>
                <w:sz w:val="24"/>
                <w:szCs w:val="24"/>
              </w:rPr>
            </w:pPr>
          </w:p>
        </w:tc>
        <w:tc>
          <w:tcPr>
            <w:tcW w:w="1256" w:type="dxa"/>
            <w:shd w:val="clear" w:color="auto" w:fill="auto"/>
          </w:tcPr>
          <w:p w:rsidR="004D59E0" w:rsidRPr="00416F0B" w:rsidRDefault="004D59E0" w:rsidP="004D59E0">
            <w:pPr>
              <w:spacing w:after="0" w:line="240" w:lineRule="auto"/>
              <w:rPr>
                <w:rFonts w:ascii="Cambria" w:hAnsi="Cambria"/>
                <w:color w:val="365F91"/>
                <w:sz w:val="24"/>
                <w:szCs w:val="24"/>
              </w:rPr>
            </w:pPr>
          </w:p>
        </w:tc>
        <w:tc>
          <w:tcPr>
            <w:tcW w:w="2134" w:type="dxa"/>
            <w:shd w:val="clear" w:color="auto" w:fill="auto"/>
          </w:tcPr>
          <w:p w:rsidR="004D59E0" w:rsidRPr="00416F0B" w:rsidRDefault="004D59E0" w:rsidP="004D59E0">
            <w:pPr>
              <w:spacing w:after="0" w:line="240" w:lineRule="auto"/>
              <w:rPr>
                <w:rFonts w:ascii="Cambria" w:hAnsi="Cambria"/>
                <w:color w:val="365F91"/>
                <w:sz w:val="24"/>
                <w:szCs w:val="24"/>
              </w:rPr>
            </w:pPr>
          </w:p>
        </w:tc>
        <w:tc>
          <w:tcPr>
            <w:tcW w:w="2219" w:type="dxa"/>
            <w:shd w:val="clear" w:color="auto" w:fill="auto"/>
          </w:tcPr>
          <w:p w:rsidR="004D59E0" w:rsidRPr="00416F0B" w:rsidRDefault="004D59E0" w:rsidP="004D59E0">
            <w:pPr>
              <w:spacing w:after="0" w:line="240" w:lineRule="auto"/>
              <w:rPr>
                <w:rFonts w:ascii="Cambria" w:hAnsi="Cambria"/>
                <w:color w:val="365F91"/>
                <w:sz w:val="24"/>
                <w:szCs w:val="24"/>
              </w:rPr>
            </w:pPr>
          </w:p>
        </w:tc>
      </w:tr>
      <w:tr w:rsidR="004D59E0" w:rsidRPr="00416F0B" w:rsidTr="005C5229">
        <w:trPr>
          <w:trHeight w:hRule="exact" w:val="567"/>
        </w:trPr>
        <w:tc>
          <w:tcPr>
            <w:tcW w:w="1729" w:type="dxa"/>
            <w:shd w:val="clear" w:color="auto" w:fill="D3DFEE"/>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6.</w:t>
            </w:r>
          </w:p>
        </w:tc>
        <w:tc>
          <w:tcPr>
            <w:tcW w:w="1734" w:type="dxa"/>
            <w:gridSpan w:val="2"/>
            <w:tcBorders>
              <w:left w:val="nil"/>
              <w:right w:val="nil"/>
            </w:tcBorders>
            <w:shd w:val="clear" w:color="auto" w:fill="D3DFEE"/>
          </w:tcPr>
          <w:p w:rsidR="004D59E0" w:rsidRPr="00416F0B" w:rsidRDefault="004D59E0" w:rsidP="004D59E0">
            <w:pPr>
              <w:spacing w:after="0" w:line="240" w:lineRule="auto"/>
              <w:rPr>
                <w:rFonts w:ascii="Cambria" w:hAnsi="Cambria"/>
                <w:color w:val="365F91"/>
                <w:sz w:val="24"/>
                <w:szCs w:val="24"/>
              </w:rPr>
            </w:pPr>
          </w:p>
        </w:tc>
        <w:tc>
          <w:tcPr>
            <w:tcW w:w="1256" w:type="dxa"/>
            <w:shd w:val="clear" w:color="auto" w:fill="D3DFEE"/>
          </w:tcPr>
          <w:p w:rsidR="004D59E0" w:rsidRPr="00416F0B" w:rsidRDefault="004D59E0" w:rsidP="004D59E0">
            <w:pPr>
              <w:spacing w:after="0" w:line="240" w:lineRule="auto"/>
              <w:rPr>
                <w:rFonts w:ascii="Cambria" w:hAnsi="Cambria"/>
                <w:color w:val="365F91"/>
                <w:sz w:val="24"/>
                <w:szCs w:val="24"/>
              </w:rPr>
            </w:pPr>
          </w:p>
        </w:tc>
        <w:tc>
          <w:tcPr>
            <w:tcW w:w="2134" w:type="dxa"/>
            <w:tcBorders>
              <w:left w:val="nil"/>
              <w:right w:val="nil"/>
            </w:tcBorders>
            <w:shd w:val="clear" w:color="auto" w:fill="D3DFEE"/>
          </w:tcPr>
          <w:p w:rsidR="004D59E0" w:rsidRPr="00416F0B" w:rsidRDefault="004D59E0" w:rsidP="004D59E0">
            <w:pPr>
              <w:spacing w:after="0" w:line="240" w:lineRule="auto"/>
              <w:rPr>
                <w:rFonts w:ascii="Cambria" w:hAnsi="Cambria"/>
                <w:color w:val="365F91"/>
                <w:sz w:val="24"/>
                <w:szCs w:val="24"/>
              </w:rPr>
            </w:pPr>
          </w:p>
        </w:tc>
        <w:tc>
          <w:tcPr>
            <w:tcW w:w="2219" w:type="dxa"/>
            <w:shd w:val="clear" w:color="auto" w:fill="D3DFEE"/>
          </w:tcPr>
          <w:p w:rsidR="004D59E0" w:rsidRPr="00416F0B" w:rsidRDefault="004D59E0" w:rsidP="004D59E0">
            <w:pPr>
              <w:spacing w:after="0" w:line="240" w:lineRule="auto"/>
              <w:rPr>
                <w:rFonts w:ascii="Cambria" w:hAnsi="Cambria"/>
                <w:color w:val="365F91"/>
                <w:sz w:val="24"/>
                <w:szCs w:val="24"/>
              </w:rPr>
            </w:pPr>
          </w:p>
        </w:tc>
      </w:tr>
      <w:tr w:rsidR="004D59E0" w:rsidRPr="00416F0B" w:rsidTr="005C5229">
        <w:trPr>
          <w:trHeight w:hRule="exact" w:val="567"/>
        </w:trPr>
        <w:tc>
          <w:tcPr>
            <w:tcW w:w="1729" w:type="dxa"/>
            <w:shd w:val="clear" w:color="auto" w:fill="auto"/>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7.</w:t>
            </w:r>
          </w:p>
        </w:tc>
        <w:tc>
          <w:tcPr>
            <w:tcW w:w="1734" w:type="dxa"/>
            <w:gridSpan w:val="2"/>
            <w:shd w:val="clear" w:color="auto" w:fill="auto"/>
          </w:tcPr>
          <w:p w:rsidR="004D59E0" w:rsidRPr="00416F0B" w:rsidRDefault="004D59E0" w:rsidP="004D59E0">
            <w:pPr>
              <w:spacing w:after="0" w:line="240" w:lineRule="auto"/>
              <w:rPr>
                <w:rFonts w:ascii="Cambria" w:hAnsi="Cambria"/>
                <w:color w:val="365F91"/>
                <w:sz w:val="24"/>
                <w:szCs w:val="24"/>
              </w:rPr>
            </w:pPr>
          </w:p>
        </w:tc>
        <w:tc>
          <w:tcPr>
            <w:tcW w:w="1256" w:type="dxa"/>
            <w:shd w:val="clear" w:color="auto" w:fill="auto"/>
          </w:tcPr>
          <w:p w:rsidR="004D59E0" w:rsidRPr="00416F0B" w:rsidRDefault="004D59E0" w:rsidP="004D59E0">
            <w:pPr>
              <w:spacing w:after="0" w:line="240" w:lineRule="auto"/>
              <w:rPr>
                <w:rFonts w:ascii="Cambria" w:hAnsi="Cambria"/>
                <w:color w:val="365F91"/>
                <w:sz w:val="24"/>
                <w:szCs w:val="24"/>
              </w:rPr>
            </w:pPr>
          </w:p>
        </w:tc>
        <w:tc>
          <w:tcPr>
            <w:tcW w:w="2134" w:type="dxa"/>
            <w:shd w:val="clear" w:color="auto" w:fill="auto"/>
          </w:tcPr>
          <w:p w:rsidR="004D59E0" w:rsidRPr="00416F0B" w:rsidRDefault="004D59E0" w:rsidP="004D59E0">
            <w:pPr>
              <w:spacing w:after="0" w:line="240" w:lineRule="auto"/>
              <w:rPr>
                <w:rFonts w:ascii="Cambria" w:hAnsi="Cambria"/>
                <w:color w:val="365F91"/>
                <w:sz w:val="24"/>
                <w:szCs w:val="24"/>
              </w:rPr>
            </w:pPr>
          </w:p>
        </w:tc>
        <w:tc>
          <w:tcPr>
            <w:tcW w:w="2219" w:type="dxa"/>
            <w:shd w:val="clear" w:color="auto" w:fill="auto"/>
          </w:tcPr>
          <w:p w:rsidR="004D59E0" w:rsidRPr="00416F0B" w:rsidRDefault="004D59E0" w:rsidP="004D59E0">
            <w:pPr>
              <w:spacing w:after="0" w:line="240" w:lineRule="auto"/>
              <w:rPr>
                <w:rFonts w:ascii="Cambria" w:hAnsi="Cambria"/>
                <w:color w:val="365F91"/>
                <w:sz w:val="24"/>
                <w:szCs w:val="24"/>
              </w:rPr>
            </w:pPr>
          </w:p>
        </w:tc>
      </w:tr>
      <w:tr w:rsidR="004D59E0" w:rsidRPr="00416F0B" w:rsidTr="005C5229">
        <w:trPr>
          <w:trHeight w:hRule="exact" w:val="567"/>
        </w:trPr>
        <w:tc>
          <w:tcPr>
            <w:tcW w:w="1729" w:type="dxa"/>
            <w:shd w:val="clear" w:color="auto" w:fill="D3DFEE"/>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8.</w:t>
            </w:r>
          </w:p>
        </w:tc>
        <w:tc>
          <w:tcPr>
            <w:tcW w:w="1734" w:type="dxa"/>
            <w:gridSpan w:val="2"/>
            <w:tcBorders>
              <w:left w:val="nil"/>
              <w:right w:val="nil"/>
            </w:tcBorders>
            <w:shd w:val="clear" w:color="auto" w:fill="D3DFEE"/>
          </w:tcPr>
          <w:p w:rsidR="004D59E0" w:rsidRPr="00416F0B" w:rsidRDefault="004D59E0" w:rsidP="004D59E0">
            <w:pPr>
              <w:spacing w:after="0" w:line="240" w:lineRule="auto"/>
              <w:rPr>
                <w:rFonts w:ascii="Cambria" w:hAnsi="Cambria"/>
                <w:color w:val="365F91"/>
                <w:sz w:val="24"/>
                <w:szCs w:val="24"/>
              </w:rPr>
            </w:pPr>
          </w:p>
        </w:tc>
        <w:tc>
          <w:tcPr>
            <w:tcW w:w="1256" w:type="dxa"/>
            <w:shd w:val="clear" w:color="auto" w:fill="D3DFEE"/>
          </w:tcPr>
          <w:p w:rsidR="004D59E0" w:rsidRPr="00416F0B" w:rsidRDefault="004D59E0" w:rsidP="004D59E0">
            <w:pPr>
              <w:spacing w:after="0" w:line="240" w:lineRule="auto"/>
              <w:rPr>
                <w:rFonts w:ascii="Cambria" w:hAnsi="Cambria"/>
                <w:color w:val="365F91"/>
                <w:sz w:val="24"/>
                <w:szCs w:val="24"/>
              </w:rPr>
            </w:pPr>
          </w:p>
        </w:tc>
        <w:tc>
          <w:tcPr>
            <w:tcW w:w="2134" w:type="dxa"/>
            <w:tcBorders>
              <w:left w:val="nil"/>
              <w:right w:val="nil"/>
            </w:tcBorders>
            <w:shd w:val="clear" w:color="auto" w:fill="D3DFEE"/>
          </w:tcPr>
          <w:p w:rsidR="004D59E0" w:rsidRPr="00416F0B" w:rsidRDefault="004D59E0" w:rsidP="004D59E0">
            <w:pPr>
              <w:spacing w:after="0" w:line="240" w:lineRule="auto"/>
              <w:rPr>
                <w:rFonts w:ascii="Cambria" w:hAnsi="Cambria"/>
                <w:color w:val="365F91"/>
                <w:sz w:val="24"/>
                <w:szCs w:val="24"/>
              </w:rPr>
            </w:pPr>
          </w:p>
        </w:tc>
        <w:tc>
          <w:tcPr>
            <w:tcW w:w="2219" w:type="dxa"/>
            <w:shd w:val="clear" w:color="auto" w:fill="D3DFEE"/>
          </w:tcPr>
          <w:p w:rsidR="004D59E0" w:rsidRPr="00416F0B" w:rsidRDefault="004D59E0" w:rsidP="004D59E0">
            <w:pPr>
              <w:spacing w:after="0" w:line="240" w:lineRule="auto"/>
              <w:rPr>
                <w:rFonts w:ascii="Cambria" w:hAnsi="Cambria"/>
                <w:color w:val="365F91"/>
                <w:sz w:val="24"/>
                <w:szCs w:val="24"/>
              </w:rPr>
            </w:pPr>
          </w:p>
        </w:tc>
      </w:tr>
    </w:tbl>
    <w:p w:rsidR="004D59E0" w:rsidRDefault="004D59E0" w:rsidP="004D59E0">
      <w:pPr>
        <w:pStyle w:val="Overskrift2"/>
        <w:rPr>
          <w:rStyle w:val="Overskrift2Tegn"/>
          <w:b/>
          <w:i/>
        </w:rPr>
      </w:pPr>
      <w:bookmarkStart w:id="26" w:name="_Toc374360515"/>
      <w:bookmarkStart w:id="27" w:name="_Toc374368954"/>
    </w:p>
    <w:p w:rsidR="004D59E0" w:rsidRPr="00BE514C" w:rsidRDefault="004D59E0" w:rsidP="004D59E0">
      <w:pPr>
        <w:pStyle w:val="Overskrift2"/>
        <w:rPr>
          <w:sz w:val="24"/>
          <w:szCs w:val="24"/>
        </w:rPr>
      </w:pPr>
      <w:bookmarkStart w:id="28" w:name="_Toc390264514"/>
      <w:r>
        <w:rPr>
          <w:rStyle w:val="Overskrift2Tegn"/>
          <w:b/>
        </w:rPr>
        <w:t>2.2</w:t>
      </w:r>
      <w:r>
        <w:rPr>
          <w:rStyle w:val="Overskrift2Tegn"/>
          <w:b/>
          <w:i/>
        </w:rPr>
        <w:t xml:space="preserve">. </w:t>
      </w:r>
      <w:r>
        <w:rPr>
          <w:rStyle w:val="Overskrift2Tegn"/>
          <w:b/>
        </w:rPr>
        <w:t>Sapulces darba kārtības sagatavošana</w:t>
      </w:r>
      <w:bookmarkEnd w:id="26"/>
      <w:bookmarkEnd w:id="27"/>
      <w:bookmarkEnd w:id="28"/>
    </w:p>
    <w:p w:rsidR="004D59E0" w:rsidRPr="00416F0B" w:rsidRDefault="004D59E0" w:rsidP="004D59E0">
      <w:pPr>
        <w:rPr>
          <w:rFonts w:ascii="Cambria" w:hAnsi="Cambria"/>
          <w:sz w:val="24"/>
          <w:szCs w:val="24"/>
        </w:rPr>
      </w:pPr>
      <w:r>
        <w:rPr>
          <w:rFonts w:ascii="Cambria" w:hAnsi="Cambria"/>
          <w:sz w:val="24"/>
        </w:rPr>
        <w:t xml:space="preserve">Darba kārtības sagatavošana nākamajam(-iem) mācību gadam(-iem) nodrošina, ka darba grupas biedri var satikties regulāri un uz ilgāku laiku. Tā arī palīdz novērst kļūdainas informācijas izplatīšanu un noskaidro pamatpienākumus. </w:t>
      </w:r>
    </w:p>
    <w:p w:rsidR="004D59E0" w:rsidRPr="00416F0B" w:rsidRDefault="004D59E0" w:rsidP="004D59E0">
      <w:pPr>
        <w:rPr>
          <w:rFonts w:ascii="Cambria" w:hAnsi="Cambria"/>
          <w:sz w:val="24"/>
          <w:szCs w:val="24"/>
        </w:rPr>
      </w:pPr>
      <w:r>
        <w:br w:type="page"/>
      </w:r>
    </w:p>
    <w:tbl>
      <w:tblPr>
        <w:tblW w:w="0" w:type="auto"/>
        <w:tblBorders>
          <w:top w:val="single" w:sz="8" w:space="0" w:color="4F81BD"/>
          <w:bottom w:val="single" w:sz="8" w:space="0" w:color="4F81BD"/>
        </w:tblBorders>
        <w:tblLook w:val="04A0" w:firstRow="1" w:lastRow="0" w:firstColumn="1" w:lastColumn="0" w:noHBand="0" w:noVBand="1"/>
      </w:tblPr>
      <w:tblGrid>
        <w:gridCol w:w="9070"/>
      </w:tblGrid>
      <w:tr w:rsidR="004D59E0" w:rsidRPr="00416F0B" w:rsidTr="004D59E0">
        <w:tc>
          <w:tcPr>
            <w:tcW w:w="9212" w:type="dxa"/>
            <w:tcBorders>
              <w:top w:val="single" w:sz="8" w:space="0" w:color="4F81BD"/>
              <w:bottom w:val="single" w:sz="8" w:space="0" w:color="4F81BD"/>
            </w:tcBorders>
            <w:shd w:val="clear" w:color="auto" w:fill="auto"/>
          </w:tcPr>
          <w:p w:rsidR="004D59E0" w:rsidRPr="00416F0B" w:rsidRDefault="004D59E0" w:rsidP="004D59E0">
            <w:pPr>
              <w:spacing w:after="0" w:line="240" w:lineRule="auto"/>
              <w:jc w:val="center"/>
              <w:rPr>
                <w:rFonts w:ascii="Cambria" w:hAnsi="Cambria"/>
                <w:b/>
                <w:bCs/>
                <w:color w:val="365F91"/>
                <w:sz w:val="24"/>
                <w:szCs w:val="24"/>
              </w:rPr>
            </w:pPr>
            <w:r>
              <w:rPr>
                <w:rFonts w:ascii="Cambria" w:hAnsi="Cambria"/>
                <w:b/>
                <w:color w:val="365F91"/>
                <w:sz w:val="24"/>
              </w:rPr>
              <w:lastRenderedPageBreak/>
              <w:t>Veselību veicinošas skolas darba grupas sapulču darba kārtība</w:t>
            </w:r>
          </w:p>
        </w:tc>
      </w:tr>
      <w:tr w:rsidR="004D59E0" w:rsidRPr="00416F0B" w:rsidTr="004D59E0">
        <w:tc>
          <w:tcPr>
            <w:tcW w:w="9212" w:type="dxa"/>
            <w:shd w:val="clear" w:color="auto" w:fill="D3DFEE"/>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Kas vadīs sapulces</w:t>
            </w:r>
            <w:r w:rsidR="006D10E6">
              <w:rPr>
                <w:rFonts w:ascii="Cambria" w:hAnsi="Cambria"/>
                <w:b/>
                <w:color w:val="365F91"/>
                <w:sz w:val="24"/>
              </w:rPr>
              <w:t>?</w:t>
            </w:r>
          </w:p>
          <w:p w:rsidR="004D59E0" w:rsidRPr="00416F0B" w:rsidRDefault="004D59E0" w:rsidP="004D59E0">
            <w:pPr>
              <w:spacing w:after="0" w:line="240" w:lineRule="auto"/>
              <w:rPr>
                <w:rFonts w:ascii="Cambria" w:hAnsi="Cambria"/>
                <w:b/>
                <w:bCs/>
                <w:color w:val="365F91"/>
                <w:sz w:val="24"/>
                <w:szCs w:val="24"/>
              </w:rPr>
            </w:pPr>
          </w:p>
        </w:tc>
      </w:tr>
      <w:tr w:rsidR="004D59E0" w:rsidRPr="00416F0B" w:rsidTr="004D59E0">
        <w:trPr>
          <w:trHeight w:val="653"/>
        </w:trPr>
        <w:tc>
          <w:tcPr>
            <w:tcW w:w="9212" w:type="dxa"/>
            <w:shd w:val="clear" w:color="auto" w:fill="auto"/>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Kas ierakstīs/protokolēs sapulču norisi?</w:t>
            </w:r>
          </w:p>
        </w:tc>
      </w:tr>
      <w:tr w:rsidR="004D59E0" w:rsidRPr="00416F0B" w:rsidTr="004D59E0">
        <w:trPr>
          <w:trHeight w:val="747"/>
        </w:trPr>
        <w:tc>
          <w:tcPr>
            <w:tcW w:w="9212" w:type="dxa"/>
            <w:shd w:val="clear" w:color="auto" w:fill="D3DFEE"/>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Cik bieži notiks sapulces?</w:t>
            </w:r>
          </w:p>
          <w:p w:rsidR="004D59E0" w:rsidRPr="00416F0B" w:rsidRDefault="004D59E0" w:rsidP="004D59E0">
            <w:pPr>
              <w:spacing w:after="0" w:line="240" w:lineRule="auto"/>
              <w:rPr>
                <w:rFonts w:ascii="Cambria" w:hAnsi="Cambria"/>
                <w:b/>
                <w:bCs/>
                <w:color w:val="365F91"/>
                <w:sz w:val="24"/>
                <w:szCs w:val="24"/>
              </w:rPr>
            </w:pPr>
          </w:p>
          <w:p w:rsidR="004D59E0" w:rsidRPr="00416F0B" w:rsidRDefault="004D59E0" w:rsidP="004D59E0">
            <w:pPr>
              <w:spacing w:after="0" w:line="240" w:lineRule="auto"/>
              <w:rPr>
                <w:rFonts w:ascii="Cambria" w:hAnsi="Cambria"/>
                <w:b/>
                <w:bCs/>
                <w:color w:val="365F91"/>
                <w:sz w:val="24"/>
                <w:szCs w:val="24"/>
              </w:rPr>
            </w:pPr>
          </w:p>
        </w:tc>
      </w:tr>
      <w:tr w:rsidR="004D59E0" w:rsidRPr="00416F0B" w:rsidTr="004D59E0">
        <w:tc>
          <w:tcPr>
            <w:tcW w:w="9212" w:type="dxa"/>
            <w:shd w:val="clear" w:color="auto" w:fill="auto"/>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Kas sapulcēs tiks pārrunāts?</w:t>
            </w:r>
          </w:p>
          <w:p w:rsidR="004D59E0" w:rsidRPr="00416F0B" w:rsidRDefault="004D59E0" w:rsidP="004D59E0">
            <w:pPr>
              <w:spacing w:after="0" w:line="240" w:lineRule="auto"/>
              <w:rPr>
                <w:rFonts w:ascii="Cambria" w:hAnsi="Cambria"/>
                <w:b/>
                <w:bCs/>
                <w:color w:val="365F91"/>
                <w:sz w:val="24"/>
                <w:szCs w:val="24"/>
              </w:rPr>
            </w:pPr>
          </w:p>
          <w:p w:rsidR="004D59E0" w:rsidRPr="00416F0B" w:rsidRDefault="004D59E0" w:rsidP="004D59E0">
            <w:pPr>
              <w:spacing w:after="0" w:line="240" w:lineRule="auto"/>
              <w:rPr>
                <w:rFonts w:ascii="Cambria" w:hAnsi="Cambria"/>
                <w:b/>
                <w:bCs/>
                <w:color w:val="365F91"/>
                <w:sz w:val="24"/>
                <w:szCs w:val="24"/>
              </w:rPr>
            </w:pPr>
          </w:p>
        </w:tc>
      </w:tr>
      <w:tr w:rsidR="004D59E0" w:rsidRPr="00416F0B" w:rsidTr="004D59E0">
        <w:trPr>
          <w:trHeight w:val="681"/>
        </w:trPr>
        <w:tc>
          <w:tcPr>
            <w:tcW w:w="9212" w:type="dxa"/>
            <w:shd w:val="clear" w:color="auto" w:fill="D3DFEE"/>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Kad notiks sapulces (kuri datumi)?</w:t>
            </w:r>
          </w:p>
          <w:p w:rsidR="004D59E0" w:rsidRPr="00416F0B" w:rsidRDefault="004D59E0" w:rsidP="004D59E0">
            <w:pPr>
              <w:spacing w:after="0" w:line="240" w:lineRule="auto"/>
              <w:rPr>
                <w:rFonts w:ascii="Cambria" w:hAnsi="Cambria"/>
                <w:b/>
                <w:bCs/>
                <w:color w:val="365F91"/>
                <w:sz w:val="24"/>
                <w:szCs w:val="24"/>
              </w:rPr>
            </w:pPr>
          </w:p>
          <w:p w:rsidR="004D59E0" w:rsidRPr="00416F0B" w:rsidRDefault="004D59E0" w:rsidP="004D59E0">
            <w:pPr>
              <w:spacing w:after="0" w:line="240" w:lineRule="auto"/>
              <w:rPr>
                <w:rFonts w:ascii="Cambria" w:hAnsi="Cambria"/>
                <w:b/>
                <w:bCs/>
                <w:color w:val="365F91"/>
                <w:sz w:val="24"/>
                <w:szCs w:val="24"/>
              </w:rPr>
            </w:pPr>
          </w:p>
        </w:tc>
      </w:tr>
      <w:tr w:rsidR="004D59E0" w:rsidRPr="00416F0B" w:rsidTr="004D59E0">
        <w:trPr>
          <w:trHeight w:val="692"/>
        </w:trPr>
        <w:tc>
          <w:tcPr>
            <w:tcW w:w="9212" w:type="dxa"/>
            <w:shd w:val="clear" w:color="auto" w:fill="auto"/>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Kur notiks sapulces?</w:t>
            </w:r>
          </w:p>
          <w:p w:rsidR="004D59E0" w:rsidRPr="00416F0B" w:rsidRDefault="004D59E0" w:rsidP="004D59E0">
            <w:pPr>
              <w:spacing w:after="0" w:line="240" w:lineRule="auto"/>
              <w:rPr>
                <w:rFonts w:ascii="Cambria" w:hAnsi="Cambria"/>
                <w:b/>
                <w:bCs/>
                <w:color w:val="365F91"/>
                <w:sz w:val="24"/>
                <w:szCs w:val="24"/>
              </w:rPr>
            </w:pPr>
          </w:p>
          <w:p w:rsidR="004D59E0" w:rsidRPr="00416F0B" w:rsidRDefault="004D59E0" w:rsidP="004D59E0">
            <w:pPr>
              <w:spacing w:after="0" w:line="240" w:lineRule="auto"/>
              <w:rPr>
                <w:rFonts w:ascii="Cambria" w:hAnsi="Cambria"/>
                <w:b/>
                <w:bCs/>
                <w:color w:val="365F91"/>
                <w:sz w:val="24"/>
                <w:szCs w:val="24"/>
              </w:rPr>
            </w:pPr>
          </w:p>
        </w:tc>
      </w:tr>
      <w:tr w:rsidR="004D59E0" w:rsidRPr="00416F0B" w:rsidTr="004D59E0">
        <w:trPr>
          <w:trHeight w:val="704"/>
        </w:trPr>
        <w:tc>
          <w:tcPr>
            <w:tcW w:w="9212" w:type="dxa"/>
            <w:shd w:val="clear" w:color="auto" w:fill="D3DFEE"/>
          </w:tcPr>
          <w:p w:rsidR="004D59E0" w:rsidRPr="00416F0B" w:rsidRDefault="004D59E0" w:rsidP="004D59E0">
            <w:pPr>
              <w:spacing w:after="0" w:line="240" w:lineRule="auto"/>
              <w:rPr>
                <w:rFonts w:ascii="Cambria" w:hAnsi="Cambria"/>
                <w:b/>
                <w:bCs/>
                <w:color w:val="365F91"/>
                <w:sz w:val="24"/>
                <w:szCs w:val="24"/>
              </w:rPr>
            </w:pPr>
            <w:r>
              <w:rPr>
                <w:rFonts w:ascii="Cambria" w:hAnsi="Cambria"/>
                <w:b/>
                <w:color w:val="365F91"/>
                <w:sz w:val="24"/>
              </w:rPr>
              <w:t>Cik ilgi noritēs sapulces?</w:t>
            </w:r>
          </w:p>
          <w:p w:rsidR="004D59E0" w:rsidRPr="00416F0B" w:rsidRDefault="004D59E0" w:rsidP="004D59E0">
            <w:pPr>
              <w:spacing w:after="0" w:line="240" w:lineRule="auto"/>
              <w:rPr>
                <w:rFonts w:ascii="Cambria" w:hAnsi="Cambria"/>
                <w:b/>
                <w:bCs/>
                <w:color w:val="365F91"/>
                <w:sz w:val="24"/>
                <w:szCs w:val="24"/>
              </w:rPr>
            </w:pPr>
          </w:p>
          <w:p w:rsidR="004D59E0" w:rsidRPr="00416F0B" w:rsidRDefault="004D59E0" w:rsidP="004D59E0">
            <w:pPr>
              <w:spacing w:after="0" w:line="240" w:lineRule="auto"/>
              <w:rPr>
                <w:rFonts w:ascii="Cambria" w:hAnsi="Cambria"/>
                <w:b/>
                <w:bCs/>
                <w:color w:val="365F91"/>
                <w:sz w:val="24"/>
                <w:szCs w:val="24"/>
              </w:rPr>
            </w:pPr>
          </w:p>
        </w:tc>
      </w:tr>
    </w:tbl>
    <w:p w:rsidR="004D59E0" w:rsidRPr="006A0059" w:rsidRDefault="004D59E0" w:rsidP="004D59E0">
      <w:pPr>
        <w:pStyle w:val="Overskrift1"/>
      </w:pPr>
      <w:bookmarkStart w:id="29" w:name="_Toc374368955"/>
      <w:bookmarkStart w:id="30" w:name="_Toc390264515"/>
      <w:bookmarkStart w:id="31" w:name="_Toc374357100"/>
      <w:bookmarkStart w:id="32" w:name="_Toc374358218"/>
      <w:bookmarkStart w:id="33" w:name="_Toc374358248"/>
      <w:bookmarkStart w:id="34" w:name="_Toc374359840"/>
      <w:bookmarkStart w:id="35" w:name="_Toc374360516"/>
      <w:r>
        <w:rPr>
          <w:rStyle w:val="Overskrift2Tegn"/>
          <w:b/>
          <w:color w:val="365F91"/>
          <w:sz w:val="28"/>
        </w:rPr>
        <w:t xml:space="preserve">3. </w:t>
      </w:r>
      <w:r>
        <w:rPr>
          <w:rStyle w:val="Overskrift1Tegn"/>
          <w:b/>
        </w:rPr>
        <w:t>2. posms: Sākumpunkta noteikšana</w:t>
      </w:r>
      <w:bookmarkEnd w:id="29"/>
      <w:bookmarkEnd w:id="30"/>
      <w:r>
        <w:rPr>
          <w:rStyle w:val="Overskrift1Tegn"/>
          <w:b/>
        </w:rPr>
        <w:t xml:space="preserve"> </w:t>
      </w:r>
      <w:bookmarkEnd w:id="31"/>
      <w:bookmarkEnd w:id="32"/>
      <w:bookmarkEnd w:id="33"/>
      <w:bookmarkEnd w:id="34"/>
      <w:bookmarkEnd w:id="35"/>
    </w:p>
    <w:p w:rsidR="004D59E0" w:rsidRPr="001E63B1" w:rsidRDefault="004D59E0" w:rsidP="004D59E0">
      <w:pPr>
        <w:pStyle w:val="Overskrift2"/>
        <w:rPr>
          <w:rStyle w:val="Overskrift2Tegn"/>
          <w:b/>
          <w:bCs/>
        </w:rPr>
      </w:pPr>
      <w:bookmarkStart w:id="36" w:name="_Toc374359841"/>
      <w:bookmarkStart w:id="37" w:name="_Toc374360517"/>
      <w:bookmarkStart w:id="38" w:name="_Toc374368956"/>
      <w:bookmarkStart w:id="39" w:name="_Toc390264516"/>
      <w:r>
        <w:rPr>
          <w:rStyle w:val="Overskrift2Tegn"/>
          <w:b/>
        </w:rPr>
        <w:t>3.1. Prioritāšu noteikšana un pierakstīšana</w:t>
      </w:r>
      <w:bookmarkEnd w:id="36"/>
      <w:bookmarkEnd w:id="37"/>
      <w:bookmarkEnd w:id="38"/>
      <w:bookmarkEnd w:id="39"/>
    </w:p>
    <w:p w:rsidR="004D59E0" w:rsidRPr="00416F0B" w:rsidRDefault="004D59E0" w:rsidP="004D59E0">
      <w:pPr>
        <w:rPr>
          <w:rFonts w:ascii="Cambria" w:hAnsi="Cambria"/>
          <w:sz w:val="24"/>
          <w:szCs w:val="24"/>
        </w:rPr>
      </w:pPr>
      <w:r>
        <w:rPr>
          <w:rFonts w:ascii="Cambria" w:hAnsi="Cambria"/>
          <w:sz w:val="24"/>
        </w:rPr>
        <w:t xml:space="preserve">Kad ir izvērtēta skolas pašreizējā situācija attiecībā uz veselības veicināšanu, var sākt apsvērt, kādas ir skolas kā veselību veicinošas skolas prioritātes un mērķi un kā tos var sasniegt. </w:t>
      </w:r>
    </w:p>
    <w:p w:rsidR="004D59E0" w:rsidRPr="00416F0B" w:rsidRDefault="004D59E0" w:rsidP="004D59E0">
      <w:pPr>
        <w:rPr>
          <w:rFonts w:ascii="Cambria" w:hAnsi="Cambria"/>
          <w:sz w:val="24"/>
          <w:szCs w:val="24"/>
        </w:rPr>
      </w:pPr>
      <w:r>
        <w:rPr>
          <w:rFonts w:ascii="Cambria" w:hAnsi="Cambria"/>
          <w:sz w:val="24"/>
        </w:rPr>
        <w:t>Kad skolas prioritārās jomas un tēmas ir izvēlētas, tās var reģistrēt tabulā, lai dokumentētu izvēli.</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050"/>
      </w:tblGrid>
      <w:tr w:rsidR="004D59E0" w:rsidRPr="00416F0B" w:rsidTr="004D59E0">
        <w:tc>
          <w:tcPr>
            <w:tcW w:w="9288" w:type="dxa"/>
            <w:shd w:val="clear" w:color="auto" w:fill="4F81BD"/>
          </w:tcPr>
          <w:p w:rsidR="004D59E0" w:rsidRPr="00416F0B" w:rsidRDefault="004D59E0" w:rsidP="004D59E0">
            <w:pPr>
              <w:spacing w:after="0" w:line="240" w:lineRule="auto"/>
              <w:rPr>
                <w:rFonts w:ascii="Cambria" w:hAnsi="Cambria"/>
                <w:b/>
                <w:bCs/>
                <w:color w:val="FFFFFF"/>
                <w:sz w:val="24"/>
                <w:szCs w:val="24"/>
              </w:rPr>
            </w:pPr>
            <w:r>
              <w:rPr>
                <w:rFonts w:ascii="Cambria" w:hAnsi="Cambria"/>
                <w:b/>
                <w:color w:val="FFFFFF"/>
                <w:sz w:val="24"/>
              </w:rPr>
              <w:t xml:space="preserve">Skolas kā veselību veicinošas skolas prioritātes </w:t>
            </w:r>
          </w:p>
        </w:tc>
      </w:tr>
      <w:tr w:rsidR="004D59E0" w:rsidRPr="00416F0B" w:rsidTr="004D59E0">
        <w:trPr>
          <w:trHeight w:hRule="exact" w:val="680"/>
        </w:trPr>
        <w:tc>
          <w:tcPr>
            <w:tcW w:w="9288" w:type="dxa"/>
            <w:tcBorders>
              <w:top w:val="single" w:sz="8" w:space="0" w:color="4F81BD"/>
              <w:left w:val="single" w:sz="8" w:space="0" w:color="4F81BD"/>
              <w:bottom w:val="single" w:sz="8" w:space="0" w:color="4F81BD"/>
              <w:right w:val="single" w:sz="8" w:space="0" w:color="4F81BD"/>
            </w:tcBorders>
            <w:shd w:val="clear" w:color="auto" w:fill="auto"/>
          </w:tcPr>
          <w:p w:rsidR="004D59E0" w:rsidRPr="00416F0B" w:rsidRDefault="004D59E0" w:rsidP="004D59E0">
            <w:pPr>
              <w:spacing w:after="0" w:line="240" w:lineRule="auto"/>
              <w:rPr>
                <w:rFonts w:ascii="Cambria" w:hAnsi="Cambria"/>
                <w:b/>
                <w:bCs/>
                <w:sz w:val="24"/>
                <w:szCs w:val="24"/>
              </w:rPr>
            </w:pPr>
            <w:r>
              <w:rPr>
                <w:rFonts w:ascii="Cambria" w:hAnsi="Cambria"/>
                <w:b/>
                <w:sz w:val="24"/>
              </w:rPr>
              <w:t>1.</w:t>
            </w: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r>
      <w:tr w:rsidR="004D59E0" w:rsidRPr="00416F0B" w:rsidTr="004D59E0">
        <w:trPr>
          <w:trHeight w:hRule="exact" w:val="680"/>
        </w:trPr>
        <w:tc>
          <w:tcPr>
            <w:tcW w:w="9288" w:type="dxa"/>
            <w:shd w:val="clear" w:color="auto" w:fill="auto"/>
          </w:tcPr>
          <w:p w:rsidR="004D59E0" w:rsidRPr="00416F0B" w:rsidRDefault="004D59E0" w:rsidP="004D59E0">
            <w:pPr>
              <w:spacing w:after="0" w:line="240" w:lineRule="auto"/>
              <w:rPr>
                <w:rFonts w:ascii="Cambria" w:hAnsi="Cambria"/>
                <w:b/>
                <w:bCs/>
                <w:sz w:val="24"/>
                <w:szCs w:val="24"/>
              </w:rPr>
            </w:pPr>
            <w:r>
              <w:rPr>
                <w:rFonts w:ascii="Cambria" w:hAnsi="Cambria"/>
                <w:b/>
                <w:sz w:val="24"/>
              </w:rPr>
              <w:t>2.</w:t>
            </w: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r>
      <w:tr w:rsidR="004D59E0" w:rsidRPr="00416F0B" w:rsidTr="004D59E0">
        <w:trPr>
          <w:trHeight w:hRule="exact" w:val="680"/>
        </w:trPr>
        <w:tc>
          <w:tcPr>
            <w:tcW w:w="9288" w:type="dxa"/>
            <w:tcBorders>
              <w:top w:val="single" w:sz="8" w:space="0" w:color="4F81BD"/>
              <w:left w:val="single" w:sz="8" w:space="0" w:color="4F81BD"/>
              <w:bottom w:val="single" w:sz="8" w:space="0" w:color="4F81BD"/>
              <w:right w:val="single" w:sz="8" w:space="0" w:color="4F81BD"/>
            </w:tcBorders>
            <w:shd w:val="clear" w:color="auto" w:fill="auto"/>
          </w:tcPr>
          <w:p w:rsidR="004D59E0" w:rsidRPr="00416F0B" w:rsidRDefault="004D59E0" w:rsidP="004D59E0">
            <w:pPr>
              <w:spacing w:after="0" w:line="240" w:lineRule="auto"/>
              <w:rPr>
                <w:rFonts w:ascii="Cambria" w:hAnsi="Cambria"/>
                <w:b/>
                <w:bCs/>
                <w:sz w:val="24"/>
                <w:szCs w:val="24"/>
              </w:rPr>
            </w:pPr>
            <w:r>
              <w:rPr>
                <w:rFonts w:ascii="Cambria" w:hAnsi="Cambria"/>
                <w:b/>
                <w:sz w:val="24"/>
              </w:rPr>
              <w:t>3.</w:t>
            </w: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r>
      <w:tr w:rsidR="004D59E0" w:rsidRPr="00416F0B" w:rsidTr="004D59E0">
        <w:trPr>
          <w:trHeight w:hRule="exact" w:val="680"/>
        </w:trPr>
        <w:tc>
          <w:tcPr>
            <w:tcW w:w="9288" w:type="dxa"/>
            <w:shd w:val="clear" w:color="auto" w:fill="auto"/>
          </w:tcPr>
          <w:p w:rsidR="004D59E0" w:rsidRPr="00416F0B" w:rsidRDefault="004D59E0" w:rsidP="004D59E0">
            <w:pPr>
              <w:spacing w:after="0" w:line="240" w:lineRule="auto"/>
              <w:rPr>
                <w:rFonts w:ascii="Cambria" w:hAnsi="Cambria"/>
                <w:b/>
                <w:bCs/>
                <w:sz w:val="24"/>
                <w:szCs w:val="24"/>
              </w:rPr>
            </w:pPr>
            <w:r>
              <w:rPr>
                <w:rFonts w:ascii="Cambria" w:hAnsi="Cambria"/>
                <w:b/>
                <w:sz w:val="24"/>
              </w:rPr>
              <w:t>4.</w:t>
            </w: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r>
      <w:tr w:rsidR="004D59E0" w:rsidRPr="00416F0B" w:rsidTr="004D59E0">
        <w:trPr>
          <w:trHeight w:hRule="exact" w:val="680"/>
        </w:trPr>
        <w:tc>
          <w:tcPr>
            <w:tcW w:w="9288" w:type="dxa"/>
            <w:tcBorders>
              <w:top w:val="single" w:sz="8" w:space="0" w:color="4F81BD"/>
              <w:left w:val="single" w:sz="8" w:space="0" w:color="4F81BD"/>
              <w:bottom w:val="single" w:sz="8" w:space="0" w:color="4F81BD"/>
              <w:right w:val="single" w:sz="8" w:space="0" w:color="4F81BD"/>
            </w:tcBorders>
            <w:shd w:val="clear" w:color="auto" w:fill="auto"/>
          </w:tcPr>
          <w:p w:rsidR="004D59E0" w:rsidRPr="00416F0B" w:rsidRDefault="004D59E0" w:rsidP="004D59E0">
            <w:pPr>
              <w:spacing w:after="0" w:line="240" w:lineRule="auto"/>
              <w:rPr>
                <w:rFonts w:ascii="Cambria" w:hAnsi="Cambria"/>
                <w:b/>
                <w:bCs/>
                <w:sz w:val="24"/>
                <w:szCs w:val="24"/>
              </w:rPr>
            </w:pPr>
            <w:r>
              <w:rPr>
                <w:rFonts w:ascii="Cambria" w:hAnsi="Cambria"/>
                <w:b/>
                <w:sz w:val="24"/>
              </w:rPr>
              <w:t>5.</w:t>
            </w: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r>
    </w:tbl>
    <w:p w:rsidR="004D59E0" w:rsidRPr="00734F21" w:rsidRDefault="004D59E0" w:rsidP="004D59E0">
      <w:pPr>
        <w:pStyle w:val="Overskrift1"/>
      </w:pPr>
      <w:bookmarkStart w:id="40" w:name="_Toc374357101"/>
      <w:bookmarkStart w:id="41" w:name="_Toc374358219"/>
      <w:bookmarkStart w:id="42" w:name="_Toc374358249"/>
      <w:bookmarkStart w:id="43" w:name="_Toc374359842"/>
      <w:bookmarkStart w:id="44" w:name="_Toc374360518"/>
      <w:bookmarkStart w:id="45" w:name="_Toc374368957"/>
      <w:bookmarkStart w:id="46" w:name="_Toc390264517"/>
      <w:r>
        <w:lastRenderedPageBreak/>
        <w:t xml:space="preserve">4. </w:t>
      </w:r>
      <w:r>
        <w:rPr>
          <w:rStyle w:val="Overskrift1Tegn"/>
          <w:b/>
        </w:rPr>
        <w:t>3. posms: Rīcības plānošana</w:t>
      </w:r>
      <w:bookmarkEnd w:id="40"/>
      <w:bookmarkEnd w:id="41"/>
      <w:bookmarkEnd w:id="42"/>
      <w:bookmarkEnd w:id="43"/>
      <w:bookmarkEnd w:id="44"/>
      <w:bookmarkEnd w:id="45"/>
      <w:bookmarkEnd w:id="46"/>
    </w:p>
    <w:p w:rsidR="004D59E0" w:rsidRDefault="004D59E0" w:rsidP="004D59E0">
      <w:pPr>
        <w:pStyle w:val="Overskrift2"/>
        <w:rPr>
          <w:sz w:val="24"/>
          <w:szCs w:val="24"/>
        </w:rPr>
      </w:pPr>
      <w:bookmarkStart w:id="47" w:name="_Toc374359843"/>
      <w:bookmarkStart w:id="48" w:name="_Toc374360519"/>
      <w:bookmarkStart w:id="49" w:name="_Toc374368958"/>
      <w:bookmarkStart w:id="50" w:name="_Toc390264518"/>
      <w:r>
        <w:t>4.1. Mērķi un uzdevumi</w:t>
      </w:r>
      <w:bookmarkEnd w:id="47"/>
      <w:bookmarkEnd w:id="48"/>
      <w:bookmarkEnd w:id="49"/>
      <w:bookmarkEnd w:id="50"/>
    </w:p>
    <w:p w:rsidR="004D59E0" w:rsidRPr="00416F0B" w:rsidRDefault="004D59E0" w:rsidP="004D59E0">
      <w:pPr>
        <w:rPr>
          <w:rFonts w:ascii="Cambria" w:hAnsi="Cambria"/>
          <w:sz w:val="24"/>
          <w:szCs w:val="24"/>
        </w:rPr>
      </w:pPr>
      <w:r>
        <w:rPr>
          <w:rFonts w:ascii="Cambria" w:hAnsi="Cambria"/>
          <w:sz w:val="24"/>
        </w:rPr>
        <w:t xml:space="preserve">Kad ir noteiktas skolas prioritātes kā veselību veicinošai skolai, ir svarīgi vienoties par attiecīgajiem mērķiem un uzdevumiem. Mērķi ir vēlamais vispārējais uzlabojums veselībā un labklājībā, un tiem vajadzētu balstīties uz izvēlētajām prioritārajām jomām. Uzdevumi, kas izvirzīti mērķu sasniegšanai, ir tie paši mērķi, kuri ir sadalīti izmērāmās darbībās un rezultātos. </w:t>
      </w:r>
    </w:p>
    <w:p w:rsidR="004D59E0" w:rsidRPr="00416F0B" w:rsidRDefault="004D59E0" w:rsidP="004D59E0">
      <w:pPr>
        <w:pStyle w:val="Ingenafstand"/>
        <w:rPr>
          <w:rFonts w:ascii="Cambria" w:hAnsi="Cambria"/>
          <w:i/>
          <w:color w:val="4F81BD"/>
          <w:sz w:val="24"/>
          <w:szCs w:val="24"/>
        </w:rPr>
      </w:pPr>
    </w:p>
    <w:p w:rsidR="004D59E0" w:rsidRPr="00416F0B" w:rsidRDefault="004D59E0" w:rsidP="004D59E0">
      <w:pPr>
        <w:pStyle w:val="Ingenafstand"/>
        <w:rPr>
          <w:rFonts w:ascii="Cambria" w:hAnsi="Cambria"/>
          <w:i/>
          <w:color w:val="4F81BD"/>
          <w:sz w:val="24"/>
          <w:szCs w:val="24"/>
        </w:rPr>
      </w:pPr>
      <w:r>
        <w:rPr>
          <w:rFonts w:ascii="Cambria" w:hAnsi="Cambria"/>
          <w:i/>
          <w:color w:val="4F81BD"/>
          <w:sz w:val="24"/>
        </w:rPr>
        <w:t xml:space="preserve">1. piemērs. Visas mācību vides pieeja: mērķi un uzdevumi, lai novērstu </w:t>
      </w:r>
      <w:r w:rsidR="000925FF">
        <w:rPr>
          <w:rFonts w:ascii="Cambria" w:hAnsi="Cambria"/>
          <w:i/>
          <w:color w:val="4F81BD"/>
          <w:sz w:val="24"/>
        </w:rPr>
        <w:t>ņirgāšanos (</w:t>
      </w:r>
      <w:r w:rsidR="00ED64BF">
        <w:rPr>
          <w:rFonts w:ascii="Cambria" w:hAnsi="Cambria"/>
          <w:i/>
          <w:color w:val="4F81BD"/>
          <w:sz w:val="24"/>
        </w:rPr>
        <w:t>b</w:t>
      </w:r>
      <w:r w:rsidR="000925FF">
        <w:rPr>
          <w:rFonts w:ascii="Cambria" w:hAnsi="Cambria"/>
          <w:i/>
          <w:color w:val="4F81BD"/>
          <w:sz w:val="24"/>
        </w:rPr>
        <w:t>ulingu)</w:t>
      </w:r>
      <w:r>
        <w:rPr>
          <w:rFonts w:ascii="Cambria" w:hAnsi="Cambria"/>
          <w:i/>
          <w:color w:val="4F81BD"/>
          <w:sz w:val="24"/>
        </w:rPr>
        <w:t xml:space="preserve"> un cīnītos ar to</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050"/>
      </w:tblGrid>
      <w:tr w:rsidR="004D59E0" w:rsidRPr="00416F0B" w:rsidTr="004D59E0">
        <w:tc>
          <w:tcPr>
            <w:tcW w:w="9212" w:type="dxa"/>
            <w:shd w:val="clear" w:color="auto" w:fill="4F81BD"/>
          </w:tcPr>
          <w:p w:rsidR="004D59E0" w:rsidRPr="00416F0B" w:rsidRDefault="004D59E0" w:rsidP="004D59E0">
            <w:pPr>
              <w:spacing w:after="0" w:line="240" w:lineRule="auto"/>
              <w:rPr>
                <w:rFonts w:ascii="Cambria" w:hAnsi="Cambria"/>
                <w:b/>
                <w:bCs/>
                <w:color w:val="FFFFFF"/>
                <w:sz w:val="24"/>
                <w:szCs w:val="24"/>
              </w:rPr>
            </w:pPr>
            <w:r>
              <w:rPr>
                <w:rFonts w:ascii="Cambria" w:hAnsi="Cambria"/>
                <w:b/>
                <w:color w:val="FFFFFF"/>
                <w:sz w:val="24"/>
              </w:rPr>
              <w:t xml:space="preserve">Prioritāte: Novērst </w:t>
            </w:r>
            <w:r w:rsidR="00144B3D">
              <w:rPr>
                <w:rFonts w:ascii="Cambria" w:hAnsi="Cambria"/>
                <w:b/>
                <w:color w:val="FFFFFF"/>
                <w:sz w:val="24"/>
              </w:rPr>
              <w:t>ņirgāšanos</w:t>
            </w:r>
            <w:r>
              <w:rPr>
                <w:rFonts w:ascii="Cambria" w:hAnsi="Cambria"/>
                <w:b/>
                <w:color w:val="FFFFFF"/>
                <w:sz w:val="24"/>
              </w:rPr>
              <w:t xml:space="preserve"> un cīnīties ar to</w:t>
            </w:r>
          </w:p>
          <w:p w:rsidR="004D59E0" w:rsidRPr="00416F0B" w:rsidRDefault="004D59E0" w:rsidP="004D59E0">
            <w:pPr>
              <w:spacing w:after="0" w:line="240" w:lineRule="auto"/>
              <w:rPr>
                <w:rFonts w:ascii="Cambria" w:hAnsi="Cambria"/>
                <w:b/>
                <w:bCs/>
                <w:color w:val="FFFFFF"/>
                <w:sz w:val="24"/>
                <w:szCs w:val="24"/>
              </w:rPr>
            </w:pPr>
          </w:p>
        </w:tc>
      </w:tr>
      <w:tr w:rsidR="004D59E0" w:rsidRPr="00416F0B" w:rsidTr="004D59E0">
        <w:trPr>
          <w:trHeight w:val="2534"/>
        </w:trPr>
        <w:tc>
          <w:tcPr>
            <w:tcW w:w="9212" w:type="dxa"/>
            <w:tcBorders>
              <w:top w:val="single" w:sz="8" w:space="0" w:color="4F81BD"/>
              <w:left w:val="single" w:sz="8" w:space="0" w:color="4F81BD"/>
              <w:bottom w:val="single" w:sz="8" w:space="0" w:color="4F81BD"/>
              <w:right w:val="single" w:sz="8" w:space="0" w:color="4F81BD"/>
            </w:tcBorders>
            <w:shd w:val="clear" w:color="auto" w:fill="auto"/>
          </w:tcPr>
          <w:p w:rsidR="004D59E0" w:rsidRPr="00416F0B" w:rsidRDefault="004D59E0" w:rsidP="004D59E0">
            <w:pPr>
              <w:spacing w:after="0" w:line="240" w:lineRule="auto"/>
              <w:rPr>
                <w:rFonts w:ascii="Cambria" w:hAnsi="Cambria"/>
                <w:b/>
                <w:bCs/>
                <w:sz w:val="24"/>
                <w:szCs w:val="24"/>
              </w:rPr>
            </w:pPr>
            <w:r>
              <w:rPr>
                <w:rFonts w:ascii="Cambria" w:hAnsi="Cambria"/>
                <w:b/>
                <w:sz w:val="24"/>
              </w:rPr>
              <w:t xml:space="preserve">Prioritātes mērķi </w:t>
            </w:r>
          </w:p>
          <w:p w:rsidR="004D59E0" w:rsidRPr="00416F0B" w:rsidRDefault="004D59E0" w:rsidP="004D59E0">
            <w:pPr>
              <w:pStyle w:val="Listeafsnit"/>
              <w:numPr>
                <w:ilvl w:val="0"/>
                <w:numId w:val="6"/>
              </w:numPr>
              <w:spacing w:after="0" w:line="240" w:lineRule="auto"/>
              <w:rPr>
                <w:rFonts w:ascii="Cambria" w:hAnsi="Cambria"/>
                <w:bCs/>
                <w:sz w:val="24"/>
                <w:szCs w:val="24"/>
              </w:rPr>
            </w:pPr>
            <w:r>
              <w:rPr>
                <w:rFonts w:ascii="Cambria" w:hAnsi="Cambria"/>
                <w:sz w:val="24"/>
              </w:rPr>
              <w:t xml:space="preserve">Izstrādāt skolas politiku, kā novērst </w:t>
            </w:r>
            <w:r w:rsidR="000925FF">
              <w:rPr>
                <w:rFonts w:ascii="Cambria" w:hAnsi="Cambria"/>
                <w:sz w:val="24"/>
              </w:rPr>
              <w:t>ņirgāšanos</w:t>
            </w:r>
            <w:r>
              <w:rPr>
                <w:rFonts w:ascii="Cambria" w:hAnsi="Cambria"/>
                <w:sz w:val="24"/>
              </w:rPr>
              <w:t xml:space="preserve"> un cīnīties ar to</w:t>
            </w:r>
          </w:p>
          <w:p w:rsidR="004D59E0" w:rsidRPr="00416F0B" w:rsidRDefault="004D59E0" w:rsidP="004D59E0">
            <w:pPr>
              <w:pStyle w:val="Listeafsnit"/>
              <w:numPr>
                <w:ilvl w:val="0"/>
                <w:numId w:val="6"/>
              </w:numPr>
              <w:spacing w:after="0" w:line="240" w:lineRule="auto"/>
              <w:rPr>
                <w:rFonts w:ascii="Cambria" w:hAnsi="Cambria"/>
                <w:bCs/>
                <w:sz w:val="24"/>
                <w:szCs w:val="24"/>
              </w:rPr>
            </w:pPr>
            <w:r>
              <w:rPr>
                <w:rFonts w:ascii="Cambria" w:hAnsi="Cambria"/>
                <w:sz w:val="24"/>
              </w:rPr>
              <w:t xml:space="preserve">Reģistrēt </w:t>
            </w:r>
            <w:r w:rsidR="000925FF">
              <w:rPr>
                <w:rFonts w:ascii="Cambria" w:hAnsi="Cambria"/>
                <w:sz w:val="24"/>
              </w:rPr>
              <w:t>ņirgāšanās</w:t>
            </w:r>
            <w:r>
              <w:rPr>
                <w:rFonts w:ascii="Cambria" w:hAnsi="Cambria"/>
                <w:sz w:val="24"/>
              </w:rPr>
              <w:t xml:space="preserve"> gadījumus</w:t>
            </w:r>
          </w:p>
          <w:p w:rsidR="004D59E0" w:rsidRPr="00416F0B" w:rsidRDefault="004D59E0" w:rsidP="004D59E0">
            <w:pPr>
              <w:pStyle w:val="Listeafsnit"/>
              <w:numPr>
                <w:ilvl w:val="0"/>
                <w:numId w:val="6"/>
              </w:numPr>
              <w:rPr>
                <w:rFonts w:ascii="Cambria" w:hAnsi="Cambria"/>
                <w:bCs/>
                <w:sz w:val="24"/>
                <w:szCs w:val="24"/>
              </w:rPr>
            </w:pPr>
            <w:r>
              <w:rPr>
                <w:rFonts w:ascii="Cambria" w:hAnsi="Cambria"/>
                <w:sz w:val="24"/>
              </w:rPr>
              <w:t xml:space="preserve">Radīt tādu sociālo vidi, kur var atklāti pārrunāt </w:t>
            </w:r>
            <w:r w:rsidR="000925FF">
              <w:rPr>
                <w:rFonts w:ascii="Cambria" w:hAnsi="Cambria"/>
                <w:sz w:val="24"/>
              </w:rPr>
              <w:t>ņirgāšanās</w:t>
            </w:r>
            <w:r>
              <w:rPr>
                <w:rFonts w:ascii="Cambria" w:hAnsi="Cambria"/>
                <w:sz w:val="24"/>
              </w:rPr>
              <w:t xml:space="preserve"> gadījum</w:t>
            </w:r>
            <w:r w:rsidR="00B6794D">
              <w:rPr>
                <w:rFonts w:ascii="Cambria" w:hAnsi="Cambria"/>
                <w:sz w:val="24"/>
              </w:rPr>
              <w:t>iem</w:t>
            </w:r>
            <w:r>
              <w:rPr>
                <w:rFonts w:ascii="Cambria" w:hAnsi="Cambria"/>
                <w:sz w:val="24"/>
              </w:rPr>
              <w:t xml:space="preserve"> un ziņot par tiem</w:t>
            </w:r>
          </w:p>
          <w:p w:rsidR="004D59E0" w:rsidRPr="00416F0B" w:rsidRDefault="004D59E0" w:rsidP="004D59E0">
            <w:pPr>
              <w:pStyle w:val="Listeafsnit"/>
              <w:numPr>
                <w:ilvl w:val="0"/>
                <w:numId w:val="6"/>
              </w:numPr>
              <w:spacing w:after="0" w:line="240" w:lineRule="auto"/>
              <w:rPr>
                <w:rFonts w:ascii="Cambria" w:hAnsi="Cambria"/>
                <w:bCs/>
                <w:sz w:val="24"/>
                <w:szCs w:val="24"/>
              </w:rPr>
            </w:pPr>
            <w:r>
              <w:rPr>
                <w:rFonts w:ascii="Cambria" w:hAnsi="Cambria"/>
                <w:sz w:val="24"/>
              </w:rPr>
              <w:t xml:space="preserve">Apmācīt skolotājus un skolas darbiniekus atpazīt </w:t>
            </w:r>
            <w:r w:rsidR="000925FF">
              <w:rPr>
                <w:rFonts w:ascii="Cambria" w:hAnsi="Cambria"/>
                <w:sz w:val="24"/>
              </w:rPr>
              <w:t>ņirgāšanos</w:t>
            </w:r>
            <w:r>
              <w:rPr>
                <w:rFonts w:ascii="Cambria" w:hAnsi="Cambria"/>
                <w:sz w:val="24"/>
              </w:rPr>
              <w:t xml:space="preserve"> skolā un cīnīties ar to</w:t>
            </w:r>
          </w:p>
          <w:p w:rsidR="004D59E0" w:rsidRPr="00416F0B" w:rsidRDefault="004D59E0" w:rsidP="004D59E0">
            <w:pPr>
              <w:pStyle w:val="Listeafsnit"/>
              <w:numPr>
                <w:ilvl w:val="0"/>
                <w:numId w:val="6"/>
              </w:numPr>
              <w:spacing w:after="0" w:line="240" w:lineRule="auto"/>
              <w:rPr>
                <w:rFonts w:ascii="Cambria" w:hAnsi="Cambria"/>
                <w:bCs/>
                <w:sz w:val="24"/>
                <w:szCs w:val="24"/>
              </w:rPr>
            </w:pPr>
            <w:r>
              <w:rPr>
                <w:rFonts w:ascii="Cambria" w:hAnsi="Cambria"/>
                <w:sz w:val="24"/>
              </w:rPr>
              <w:t xml:space="preserve">Izglītot skolēnus par </w:t>
            </w:r>
            <w:r w:rsidR="000925FF">
              <w:rPr>
                <w:rFonts w:ascii="Cambria" w:hAnsi="Cambria"/>
                <w:sz w:val="24"/>
              </w:rPr>
              <w:t>ņirgāšanos</w:t>
            </w:r>
            <w:r>
              <w:rPr>
                <w:rFonts w:ascii="Cambria" w:hAnsi="Cambria"/>
                <w:sz w:val="24"/>
              </w:rPr>
              <w:t xml:space="preserve"> skolā</w:t>
            </w:r>
            <w:r>
              <w:rPr>
                <w:rFonts w:ascii="Cambria" w:hAnsi="Cambria"/>
                <w:b/>
                <w:sz w:val="24"/>
              </w:rPr>
              <w:t xml:space="preserve"> </w:t>
            </w:r>
          </w:p>
          <w:p w:rsidR="004D59E0" w:rsidRPr="00416F0B" w:rsidRDefault="004D59E0" w:rsidP="004D59E0">
            <w:pPr>
              <w:spacing w:after="0" w:line="240" w:lineRule="auto"/>
              <w:rPr>
                <w:rFonts w:ascii="Cambria" w:hAnsi="Cambria"/>
                <w:b/>
                <w:bCs/>
                <w:sz w:val="24"/>
                <w:szCs w:val="24"/>
              </w:rPr>
            </w:pPr>
          </w:p>
        </w:tc>
      </w:tr>
      <w:tr w:rsidR="004D59E0" w:rsidRPr="00416F0B" w:rsidTr="004D59E0">
        <w:trPr>
          <w:trHeight w:val="4003"/>
        </w:trPr>
        <w:tc>
          <w:tcPr>
            <w:tcW w:w="9212" w:type="dxa"/>
            <w:shd w:val="clear" w:color="auto" w:fill="auto"/>
          </w:tcPr>
          <w:p w:rsidR="004D59E0" w:rsidRPr="00416F0B" w:rsidRDefault="004D59E0" w:rsidP="004D59E0">
            <w:pPr>
              <w:spacing w:after="0" w:line="240" w:lineRule="auto"/>
              <w:rPr>
                <w:rFonts w:ascii="Cambria" w:hAnsi="Cambria"/>
                <w:b/>
                <w:bCs/>
                <w:sz w:val="24"/>
                <w:szCs w:val="24"/>
              </w:rPr>
            </w:pPr>
            <w:r>
              <w:rPr>
                <w:rFonts w:ascii="Cambria" w:hAnsi="Cambria"/>
                <w:b/>
                <w:sz w:val="24"/>
              </w:rPr>
              <w:t xml:space="preserve">Prioritātes uzdevumi </w:t>
            </w:r>
          </w:p>
          <w:p w:rsidR="004D59E0" w:rsidRPr="00416F0B" w:rsidRDefault="004D59E0" w:rsidP="004D59E0">
            <w:pPr>
              <w:pStyle w:val="Listeafsnit"/>
              <w:numPr>
                <w:ilvl w:val="0"/>
                <w:numId w:val="7"/>
              </w:numPr>
              <w:spacing w:after="0" w:line="240" w:lineRule="auto"/>
              <w:rPr>
                <w:rFonts w:ascii="Cambria" w:hAnsi="Cambria"/>
                <w:bCs/>
                <w:sz w:val="24"/>
                <w:szCs w:val="24"/>
              </w:rPr>
            </w:pPr>
            <w:r>
              <w:rPr>
                <w:rFonts w:ascii="Cambria" w:hAnsi="Cambria"/>
                <w:sz w:val="24"/>
              </w:rPr>
              <w:t xml:space="preserve">Nākamo divu gadu laikā tiek izstrādāta visaptveroša* politika </w:t>
            </w:r>
            <w:r w:rsidR="005B6065">
              <w:rPr>
                <w:rFonts w:ascii="Cambria" w:hAnsi="Cambria"/>
                <w:sz w:val="24"/>
              </w:rPr>
              <w:t xml:space="preserve">boulinga </w:t>
            </w:r>
            <w:r>
              <w:rPr>
                <w:rFonts w:ascii="Cambria" w:hAnsi="Cambria"/>
                <w:sz w:val="24"/>
              </w:rPr>
              <w:t>jautājumu risināšanai</w:t>
            </w:r>
          </w:p>
          <w:p w:rsidR="004D59E0" w:rsidRPr="00416F0B" w:rsidRDefault="004D59E0" w:rsidP="004D59E0">
            <w:pPr>
              <w:pStyle w:val="Listeafsnit"/>
              <w:numPr>
                <w:ilvl w:val="0"/>
                <w:numId w:val="7"/>
              </w:numPr>
              <w:spacing w:after="0" w:line="240" w:lineRule="auto"/>
              <w:rPr>
                <w:rFonts w:ascii="Cambria" w:hAnsi="Cambria"/>
                <w:bCs/>
                <w:sz w:val="24"/>
                <w:szCs w:val="24"/>
              </w:rPr>
            </w:pPr>
            <w:r>
              <w:rPr>
                <w:rFonts w:ascii="Cambria" w:hAnsi="Cambria"/>
                <w:sz w:val="24"/>
              </w:rPr>
              <w:t xml:space="preserve">Nākamā gada laikā tiek izstrādāta sistēma, kā identificēt un reģistrēt </w:t>
            </w:r>
            <w:r w:rsidR="000925FF">
              <w:rPr>
                <w:rFonts w:ascii="Cambria" w:hAnsi="Cambria"/>
                <w:sz w:val="24"/>
              </w:rPr>
              <w:t>ņirgāšanās</w:t>
            </w:r>
            <w:r>
              <w:rPr>
                <w:rFonts w:ascii="Cambria" w:hAnsi="Cambria"/>
                <w:sz w:val="24"/>
              </w:rPr>
              <w:t xml:space="preserve"> gadījumus</w:t>
            </w:r>
          </w:p>
          <w:p w:rsidR="004D59E0" w:rsidRPr="00416F0B" w:rsidRDefault="004D59E0" w:rsidP="004D59E0">
            <w:pPr>
              <w:pStyle w:val="Listeafsnit"/>
              <w:numPr>
                <w:ilvl w:val="0"/>
                <w:numId w:val="7"/>
              </w:numPr>
              <w:spacing w:after="0" w:line="240" w:lineRule="auto"/>
              <w:rPr>
                <w:rFonts w:ascii="Cambria" w:hAnsi="Cambria"/>
                <w:bCs/>
                <w:sz w:val="24"/>
                <w:szCs w:val="24"/>
              </w:rPr>
            </w:pPr>
            <w:r>
              <w:rPr>
                <w:rFonts w:ascii="Cambria" w:hAnsi="Cambria"/>
                <w:sz w:val="24"/>
              </w:rPr>
              <w:t xml:space="preserve">Izveidot tādu sociālo vidi, kur skolēni un skolas darbinieki jūtas cienīti un nebaidās ziņot par </w:t>
            </w:r>
            <w:r w:rsidR="000925FF">
              <w:rPr>
                <w:rFonts w:ascii="Cambria" w:hAnsi="Cambria"/>
                <w:sz w:val="24"/>
              </w:rPr>
              <w:t>ņirgāšanās</w:t>
            </w:r>
            <w:r>
              <w:rPr>
                <w:rFonts w:ascii="Cambria" w:hAnsi="Cambria"/>
                <w:sz w:val="24"/>
              </w:rPr>
              <w:t xml:space="preserve"> gadījumiem</w:t>
            </w:r>
          </w:p>
          <w:p w:rsidR="004D59E0" w:rsidRPr="00416F0B" w:rsidRDefault="004D59E0" w:rsidP="004D59E0">
            <w:pPr>
              <w:pStyle w:val="Listeafsnit"/>
              <w:numPr>
                <w:ilvl w:val="0"/>
                <w:numId w:val="7"/>
              </w:numPr>
              <w:spacing w:after="0" w:line="240" w:lineRule="auto"/>
              <w:rPr>
                <w:rFonts w:ascii="Cambria" w:hAnsi="Cambria"/>
                <w:bCs/>
                <w:sz w:val="24"/>
                <w:szCs w:val="24"/>
              </w:rPr>
            </w:pPr>
            <w:r>
              <w:rPr>
                <w:rFonts w:ascii="Cambria" w:hAnsi="Cambria"/>
                <w:sz w:val="24"/>
              </w:rPr>
              <w:t xml:space="preserve">Skolotāji un skolas darbinieki ir apmācīti, kā atpazīt </w:t>
            </w:r>
            <w:r w:rsidR="000925FF">
              <w:rPr>
                <w:rFonts w:ascii="Cambria" w:hAnsi="Cambria"/>
                <w:sz w:val="24"/>
              </w:rPr>
              <w:t>ņirgāšanos</w:t>
            </w:r>
            <w:r>
              <w:rPr>
                <w:rFonts w:ascii="Cambria" w:hAnsi="Cambria"/>
                <w:sz w:val="24"/>
              </w:rPr>
              <w:t xml:space="preserve"> skolā un cīnīties ar to</w:t>
            </w:r>
          </w:p>
          <w:p w:rsidR="004D59E0" w:rsidRPr="00416F0B" w:rsidRDefault="004D59E0" w:rsidP="004D59E0">
            <w:pPr>
              <w:pStyle w:val="Listeafsnit"/>
              <w:numPr>
                <w:ilvl w:val="0"/>
                <w:numId w:val="7"/>
              </w:numPr>
              <w:spacing w:after="0" w:line="240" w:lineRule="auto"/>
              <w:rPr>
                <w:rFonts w:ascii="Cambria" w:hAnsi="Cambria"/>
                <w:bCs/>
                <w:sz w:val="24"/>
                <w:szCs w:val="24"/>
              </w:rPr>
            </w:pPr>
            <w:r>
              <w:rPr>
                <w:rFonts w:ascii="Cambria" w:hAnsi="Cambria"/>
                <w:sz w:val="24"/>
              </w:rPr>
              <w:t xml:space="preserve">Skolotāji un skolas darbinieki zina, kā ir jārīkojas </w:t>
            </w:r>
            <w:r w:rsidR="000925FF">
              <w:rPr>
                <w:rFonts w:ascii="Cambria" w:hAnsi="Cambria"/>
                <w:sz w:val="24"/>
              </w:rPr>
              <w:t>ņirgāšanās</w:t>
            </w:r>
            <w:r>
              <w:rPr>
                <w:rFonts w:ascii="Cambria" w:hAnsi="Cambria"/>
                <w:sz w:val="24"/>
              </w:rPr>
              <w:t xml:space="preserve"> gadījumā, kā un kam par to ir jāziņo</w:t>
            </w:r>
          </w:p>
          <w:p w:rsidR="004D59E0" w:rsidRPr="00416F0B" w:rsidRDefault="004D59E0" w:rsidP="004D59E0">
            <w:pPr>
              <w:pStyle w:val="Listeafsnit"/>
              <w:numPr>
                <w:ilvl w:val="0"/>
                <w:numId w:val="7"/>
              </w:numPr>
              <w:spacing w:after="0" w:line="240" w:lineRule="auto"/>
              <w:rPr>
                <w:rFonts w:ascii="Cambria" w:hAnsi="Cambria"/>
                <w:bCs/>
                <w:sz w:val="24"/>
                <w:szCs w:val="24"/>
              </w:rPr>
            </w:pPr>
            <w:r>
              <w:rPr>
                <w:rFonts w:ascii="Cambria" w:hAnsi="Cambria"/>
                <w:sz w:val="24"/>
              </w:rPr>
              <w:t xml:space="preserve">Skolēni zina, kāpēc </w:t>
            </w:r>
            <w:r w:rsidR="000925FF">
              <w:rPr>
                <w:rFonts w:ascii="Cambria" w:hAnsi="Cambria"/>
                <w:sz w:val="24"/>
              </w:rPr>
              <w:t>ņirgāšanās</w:t>
            </w:r>
            <w:r>
              <w:rPr>
                <w:rFonts w:ascii="Cambria" w:hAnsi="Cambria"/>
                <w:sz w:val="24"/>
              </w:rPr>
              <w:t xml:space="preserve"> ir bīstam</w:t>
            </w:r>
            <w:r w:rsidR="000925FF">
              <w:rPr>
                <w:rFonts w:ascii="Cambria" w:hAnsi="Cambria"/>
                <w:sz w:val="24"/>
              </w:rPr>
              <w:t>a</w:t>
            </w:r>
            <w:r>
              <w:rPr>
                <w:rFonts w:ascii="Cambria" w:hAnsi="Cambria"/>
                <w:sz w:val="24"/>
              </w:rPr>
              <w:t xml:space="preserve"> un kam viņiem ir jāziņo, ja pret viņiem vai citiem skolēniem tiek </w:t>
            </w:r>
            <w:r w:rsidR="000925FF">
              <w:rPr>
                <w:rFonts w:ascii="Cambria" w:hAnsi="Cambria"/>
                <w:sz w:val="24"/>
              </w:rPr>
              <w:t>vērsta ņirgāšanās</w:t>
            </w:r>
          </w:p>
          <w:p w:rsidR="004D59E0" w:rsidRPr="00416F0B" w:rsidRDefault="004D59E0" w:rsidP="004D59E0">
            <w:pPr>
              <w:pStyle w:val="Listeafsnit"/>
              <w:spacing w:after="0" w:line="240" w:lineRule="auto"/>
              <w:rPr>
                <w:rFonts w:ascii="Cambria" w:hAnsi="Cambria"/>
                <w:sz w:val="24"/>
                <w:szCs w:val="24"/>
              </w:rPr>
            </w:pPr>
          </w:p>
          <w:p w:rsidR="004D59E0" w:rsidRPr="00416F0B" w:rsidRDefault="004D59E0" w:rsidP="004D59E0">
            <w:pPr>
              <w:spacing w:after="0" w:line="240" w:lineRule="auto"/>
              <w:rPr>
                <w:rFonts w:ascii="Cambria" w:hAnsi="Cambria"/>
                <w:bCs/>
                <w:i/>
                <w:sz w:val="24"/>
                <w:szCs w:val="24"/>
              </w:rPr>
            </w:pPr>
            <w:r>
              <w:rPr>
                <w:rFonts w:ascii="Cambria" w:hAnsi="Cambria"/>
                <w:b/>
                <w:sz w:val="24"/>
              </w:rPr>
              <w:t>*</w:t>
            </w:r>
            <w:r>
              <w:rPr>
                <w:rFonts w:ascii="Cambria" w:hAnsi="Cambria"/>
                <w:b/>
                <w:i/>
                <w:sz w:val="24"/>
              </w:rPr>
              <w:t>lai noteiktu skolēnus</w:t>
            </w:r>
            <w:r w:rsidR="005B6065">
              <w:rPr>
                <w:rFonts w:ascii="Cambria" w:hAnsi="Cambria"/>
                <w:b/>
                <w:i/>
                <w:sz w:val="24"/>
              </w:rPr>
              <w:t xml:space="preserve">, kuri īsteno </w:t>
            </w:r>
            <w:r w:rsidR="000925FF">
              <w:rPr>
                <w:rFonts w:ascii="Cambria" w:hAnsi="Cambria"/>
                <w:b/>
                <w:i/>
                <w:sz w:val="24"/>
              </w:rPr>
              <w:t>ņirgāšanos</w:t>
            </w:r>
            <w:r w:rsidR="005B6065">
              <w:rPr>
                <w:rFonts w:ascii="Cambria" w:hAnsi="Cambria"/>
                <w:b/>
                <w:i/>
                <w:sz w:val="24"/>
              </w:rPr>
              <w:t xml:space="preserve"> </w:t>
            </w:r>
            <w:r>
              <w:rPr>
                <w:rFonts w:ascii="Cambria" w:hAnsi="Cambria"/>
                <w:b/>
                <w:i/>
                <w:sz w:val="24"/>
              </w:rPr>
              <w:t>un attiecīgi a</w:t>
            </w:r>
            <w:r w:rsidR="005B6065">
              <w:rPr>
                <w:rFonts w:ascii="Cambria" w:hAnsi="Cambria"/>
                <w:b/>
                <w:i/>
                <w:sz w:val="24"/>
              </w:rPr>
              <w:t xml:space="preserve">izrādītu viņiem, lai ziņot par </w:t>
            </w:r>
            <w:r w:rsidR="000925FF">
              <w:rPr>
                <w:rFonts w:ascii="Cambria" w:hAnsi="Cambria"/>
                <w:b/>
                <w:i/>
                <w:sz w:val="24"/>
              </w:rPr>
              <w:t>ņirgāšanās</w:t>
            </w:r>
            <w:r w:rsidR="005B6065">
              <w:rPr>
                <w:rFonts w:ascii="Cambria" w:hAnsi="Cambria"/>
                <w:b/>
                <w:i/>
                <w:sz w:val="24"/>
              </w:rPr>
              <w:t xml:space="preserve"> gadījumiem</w:t>
            </w:r>
            <w:r>
              <w:rPr>
                <w:rFonts w:ascii="Cambria" w:hAnsi="Cambria"/>
                <w:b/>
                <w:i/>
                <w:sz w:val="24"/>
              </w:rPr>
              <w:t xml:space="preserve"> būtu vieglāk un varētu risinātu </w:t>
            </w:r>
            <w:r w:rsidR="000925FF">
              <w:rPr>
                <w:rFonts w:ascii="Cambria" w:hAnsi="Cambria"/>
                <w:b/>
                <w:i/>
                <w:sz w:val="24"/>
              </w:rPr>
              <w:t>ņirgāšanās</w:t>
            </w:r>
            <w:r>
              <w:rPr>
                <w:rFonts w:ascii="Cambria" w:hAnsi="Cambria"/>
                <w:b/>
                <w:i/>
                <w:sz w:val="24"/>
              </w:rPr>
              <w:t xml:space="preserve"> iemeslus</w:t>
            </w:r>
          </w:p>
          <w:p w:rsidR="004D59E0" w:rsidRPr="00416F0B" w:rsidRDefault="004D59E0" w:rsidP="004D59E0">
            <w:pPr>
              <w:spacing w:after="0" w:line="240" w:lineRule="auto"/>
              <w:rPr>
                <w:rFonts w:ascii="Cambria" w:hAnsi="Cambria"/>
                <w:b/>
                <w:bCs/>
                <w:sz w:val="24"/>
                <w:szCs w:val="24"/>
              </w:rPr>
            </w:pPr>
          </w:p>
        </w:tc>
      </w:tr>
    </w:tbl>
    <w:p w:rsidR="004D59E0" w:rsidRPr="00416F0B" w:rsidRDefault="004D59E0" w:rsidP="004D59E0">
      <w:pPr>
        <w:rPr>
          <w:rFonts w:ascii="Cambria" w:hAnsi="Cambria"/>
          <w:sz w:val="24"/>
          <w:szCs w:val="24"/>
        </w:rPr>
      </w:pPr>
    </w:p>
    <w:p w:rsidR="004D59E0" w:rsidRPr="00416F0B" w:rsidRDefault="004D59E0" w:rsidP="004D59E0">
      <w:pPr>
        <w:rPr>
          <w:rFonts w:ascii="Cambria" w:hAnsi="Cambria"/>
          <w:sz w:val="24"/>
          <w:szCs w:val="24"/>
        </w:rPr>
      </w:pPr>
      <w:r>
        <w:br w:type="page"/>
      </w:r>
    </w:p>
    <w:p w:rsidR="004D59E0" w:rsidRPr="00416F0B" w:rsidRDefault="004D59E0" w:rsidP="004D59E0">
      <w:pPr>
        <w:rPr>
          <w:rFonts w:ascii="Cambria" w:hAnsi="Cambria"/>
          <w:sz w:val="24"/>
          <w:szCs w:val="24"/>
        </w:rPr>
      </w:pPr>
      <w:r>
        <w:rPr>
          <w:rFonts w:ascii="Cambria" w:hAnsi="Cambria"/>
          <w:sz w:val="24"/>
        </w:rPr>
        <w:lastRenderedPageBreak/>
        <w:t xml:space="preserve">Nākamajās tabulās, balstoties uz izvēlētajām prioritātēm, pierakstiet skolas kā veselību veicinošas skolas mērķus un uzdevumus. Ja ir izvēlētas vairāk nekā trīs prioritātes, var pievienot papildu tabulas. </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050"/>
      </w:tblGrid>
      <w:tr w:rsidR="004D59E0" w:rsidRPr="00416F0B" w:rsidTr="004D59E0">
        <w:tc>
          <w:tcPr>
            <w:tcW w:w="9212" w:type="dxa"/>
            <w:shd w:val="clear" w:color="auto" w:fill="4F81BD"/>
          </w:tcPr>
          <w:p w:rsidR="004D59E0" w:rsidRPr="00416F0B" w:rsidRDefault="004D59E0" w:rsidP="004D59E0">
            <w:pPr>
              <w:spacing w:after="0" w:line="240" w:lineRule="auto"/>
              <w:rPr>
                <w:rFonts w:ascii="Cambria" w:hAnsi="Cambria"/>
                <w:b/>
                <w:bCs/>
                <w:color w:val="FFFFFF"/>
                <w:sz w:val="24"/>
                <w:szCs w:val="24"/>
              </w:rPr>
            </w:pPr>
            <w:r>
              <w:rPr>
                <w:rFonts w:ascii="Cambria" w:hAnsi="Cambria"/>
                <w:b/>
                <w:color w:val="FFFFFF"/>
                <w:sz w:val="24"/>
              </w:rPr>
              <w:t>1. prioritāte</w:t>
            </w:r>
          </w:p>
          <w:p w:rsidR="004D59E0" w:rsidRPr="00416F0B" w:rsidRDefault="004D59E0" w:rsidP="004D59E0">
            <w:pPr>
              <w:spacing w:after="0" w:line="240" w:lineRule="auto"/>
              <w:rPr>
                <w:rFonts w:ascii="Cambria" w:hAnsi="Cambria"/>
                <w:b/>
                <w:bCs/>
                <w:color w:val="FFFFFF"/>
                <w:sz w:val="24"/>
                <w:szCs w:val="24"/>
              </w:rPr>
            </w:pPr>
          </w:p>
        </w:tc>
      </w:tr>
      <w:tr w:rsidR="004D59E0" w:rsidRPr="00416F0B" w:rsidTr="004D59E0">
        <w:tc>
          <w:tcPr>
            <w:tcW w:w="9212" w:type="dxa"/>
            <w:tcBorders>
              <w:top w:val="single" w:sz="8" w:space="0" w:color="4F81BD"/>
              <w:left w:val="single" w:sz="8" w:space="0" w:color="4F81BD"/>
              <w:bottom w:val="single" w:sz="8" w:space="0" w:color="4F81BD"/>
              <w:right w:val="single" w:sz="8" w:space="0" w:color="4F81BD"/>
            </w:tcBorders>
            <w:shd w:val="clear" w:color="auto" w:fill="auto"/>
          </w:tcPr>
          <w:p w:rsidR="004D59E0" w:rsidRPr="00416F0B" w:rsidRDefault="004D59E0" w:rsidP="004D59E0">
            <w:pPr>
              <w:spacing w:after="0" w:line="240" w:lineRule="auto"/>
              <w:rPr>
                <w:rFonts w:ascii="Cambria" w:hAnsi="Cambria"/>
                <w:b/>
                <w:bCs/>
                <w:sz w:val="24"/>
                <w:szCs w:val="24"/>
              </w:rPr>
            </w:pPr>
            <w:r>
              <w:rPr>
                <w:rFonts w:ascii="Cambria" w:hAnsi="Cambria"/>
                <w:b/>
                <w:sz w:val="24"/>
              </w:rPr>
              <w:t>1. prioritātes mērķi(-s)</w:t>
            </w: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r>
      <w:tr w:rsidR="004D59E0" w:rsidRPr="00416F0B" w:rsidTr="004D59E0">
        <w:tc>
          <w:tcPr>
            <w:tcW w:w="9212" w:type="dxa"/>
            <w:shd w:val="clear" w:color="auto" w:fill="auto"/>
          </w:tcPr>
          <w:p w:rsidR="004D59E0" w:rsidRPr="00416F0B" w:rsidRDefault="004D59E0" w:rsidP="004D59E0">
            <w:pPr>
              <w:spacing w:after="0" w:line="240" w:lineRule="auto"/>
              <w:rPr>
                <w:rFonts w:ascii="Cambria" w:hAnsi="Cambria"/>
                <w:b/>
                <w:bCs/>
                <w:sz w:val="24"/>
                <w:szCs w:val="24"/>
              </w:rPr>
            </w:pPr>
            <w:r>
              <w:rPr>
                <w:rFonts w:ascii="Cambria" w:hAnsi="Cambria"/>
                <w:b/>
                <w:sz w:val="24"/>
              </w:rPr>
              <w:t>1. prioritātes uzdevumi</w:t>
            </w: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r>
    </w:tbl>
    <w:p w:rsidR="004D59E0" w:rsidRPr="00416F0B" w:rsidRDefault="004D59E0" w:rsidP="004D59E0">
      <w:pPr>
        <w:rPr>
          <w:rFonts w:ascii="Cambria" w:hAnsi="Cambria"/>
          <w:sz w:val="24"/>
          <w:szCs w:val="24"/>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050"/>
      </w:tblGrid>
      <w:tr w:rsidR="004D59E0" w:rsidRPr="00416F0B" w:rsidTr="004D59E0">
        <w:tc>
          <w:tcPr>
            <w:tcW w:w="9212" w:type="dxa"/>
            <w:shd w:val="clear" w:color="auto" w:fill="4F81BD"/>
          </w:tcPr>
          <w:p w:rsidR="004D59E0" w:rsidRPr="00416F0B" w:rsidRDefault="004D59E0" w:rsidP="004D59E0">
            <w:pPr>
              <w:spacing w:after="0" w:line="240" w:lineRule="auto"/>
              <w:rPr>
                <w:rFonts w:ascii="Cambria" w:hAnsi="Cambria"/>
                <w:b/>
                <w:bCs/>
                <w:color w:val="FFFFFF"/>
                <w:sz w:val="24"/>
                <w:szCs w:val="24"/>
              </w:rPr>
            </w:pPr>
            <w:r>
              <w:rPr>
                <w:rFonts w:ascii="Cambria" w:hAnsi="Cambria"/>
                <w:b/>
                <w:color w:val="FFFFFF"/>
                <w:sz w:val="24"/>
              </w:rPr>
              <w:t>2. prioritāte</w:t>
            </w:r>
          </w:p>
          <w:p w:rsidR="004D59E0" w:rsidRPr="00416F0B" w:rsidRDefault="004D59E0" w:rsidP="004D59E0">
            <w:pPr>
              <w:spacing w:after="0" w:line="240" w:lineRule="auto"/>
              <w:rPr>
                <w:rFonts w:ascii="Cambria" w:hAnsi="Cambria"/>
                <w:b/>
                <w:bCs/>
                <w:color w:val="FFFFFF"/>
                <w:sz w:val="24"/>
                <w:szCs w:val="24"/>
              </w:rPr>
            </w:pPr>
          </w:p>
        </w:tc>
      </w:tr>
      <w:tr w:rsidR="004D59E0" w:rsidRPr="00416F0B" w:rsidTr="004D59E0">
        <w:tc>
          <w:tcPr>
            <w:tcW w:w="9212" w:type="dxa"/>
            <w:tcBorders>
              <w:top w:val="single" w:sz="8" w:space="0" w:color="4F81BD"/>
              <w:left w:val="single" w:sz="8" w:space="0" w:color="4F81BD"/>
              <w:bottom w:val="single" w:sz="8" w:space="0" w:color="4F81BD"/>
              <w:right w:val="single" w:sz="8" w:space="0" w:color="4F81BD"/>
            </w:tcBorders>
            <w:shd w:val="clear" w:color="auto" w:fill="auto"/>
          </w:tcPr>
          <w:p w:rsidR="004D59E0" w:rsidRPr="00416F0B" w:rsidRDefault="004D59E0" w:rsidP="004D59E0">
            <w:pPr>
              <w:spacing w:after="0" w:line="240" w:lineRule="auto"/>
              <w:rPr>
                <w:rFonts w:ascii="Cambria" w:hAnsi="Cambria"/>
                <w:b/>
                <w:bCs/>
                <w:sz w:val="24"/>
                <w:szCs w:val="24"/>
              </w:rPr>
            </w:pPr>
            <w:r>
              <w:rPr>
                <w:rFonts w:ascii="Cambria" w:hAnsi="Cambria"/>
                <w:b/>
                <w:sz w:val="24"/>
              </w:rPr>
              <w:t>2. prioritātes mērķi(-s)</w:t>
            </w: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r>
      <w:tr w:rsidR="004D59E0" w:rsidRPr="00416F0B" w:rsidTr="004D59E0">
        <w:tc>
          <w:tcPr>
            <w:tcW w:w="9212" w:type="dxa"/>
            <w:shd w:val="clear" w:color="auto" w:fill="auto"/>
          </w:tcPr>
          <w:p w:rsidR="004D59E0" w:rsidRPr="00416F0B" w:rsidRDefault="004D59E0" w:rsidP="004D59E0">
            <w:pPr>
              <w:spacing w:after="0" w:line="240" w:lineRule="auto"/>
              <w:rPr>
                <w:rFonts w:ascii="Cambria" w:hAnsi="Cambria"/>
                <w:b/>
                <w:bCs/>
                <w:sz w:val="24"/>
                <w:szCs w:val="24"/>
              </w:rPr>
            </w:pPr>
            <w:r>
              <w:rPr>
                <w:rFonts w:ascii="Cambria" w:hAnsi="Cambria"/>
                <w:b/>
                <w:sz w:val="24"/>
              </w:rPr>
              <w:t>2. prioritātes uzdevumi</w:t>
            </w: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r>
    </w:tbl>
    <w:p w:rsidR="004D59E0" w:rsidRPr="00416F0B" w:rsidRDefault="004D59E0" w:rsidP="004D59E0">
      <w:pPr>
        <w:rPr>
          <w:rFonts w:ascii="Cambria" w:hAnsi="Cambria"/>
          <w:sz w:val="24"/>
          <w:szCs w:val="24"/>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050"/>
      </w:tblGrid>
      <w:tr w:rsidR="004D59E0" w:rsidRPr="00416F0B" w:rsidTr="004D59E0">
        <w:tc>
          <w:tcPr>
            <w:tcW w:w="9212" w:type="dxa"/>
            <w:shd w:val="clear" w:color="auto" w:fill="4F81BD"/>
          </w:tcPr>
          <w:p w:rsidR="004D59E0" w:rsidRPr="00416F0B" w:rsidRDefault="004D59E0" w:rsidP="004D59E0">
            <w:pPr>
              <w:spacing w:after="0" w:line="240" w:lineRule="auto"/>
              <w:rPr>
                <w:rFonts w:ascii="Cambria" w:hAnsi="Cambria"/>
                <w:b/>
                <w:bCs/>
                <w:color w:val="FFFFFF"/>
                <w:sz w:val="24"/>
                <w:szCs w:val="24"/>
              </w:rPr>
            </w:pPr>
            <w:r>
              <w:rPr>
                <w:rFonts w:ascii="Cambria" w:hAnsi="Cambria"/>
                <w:b/>
                <w:color w:val="FFFFFF"/>
                <w:sz w:val="24"/>
              </w:rPr>
              <w:t>3. prioritāte</w:t>
            </w:r>
          </w:p>
          <w:p w:rsidR="004D59E0" w:rsidRPr="00416F0B" w:rsidRDefault="004D59E0" w:rsidP="004D59E0">
            <w:pPr>
              <w:spacing w:after="0" w:line="240" w:lineRule="auto"/>
              <w:rPr>
                <w:rFonts w:ascii="Cambria" w:hAnsi="Cambria"/>
                <w:b/>
                <w:bCs/>
                <w:color w:val="FFFFFF"/>
                <w:sz w:val="24"/>
                <w:szCs w:val="24"/>
              </w:rPr>
            </w:pPr>
          </w:p>
        </w:tc>
      </w:tr>
      <w:tr w:rsidR="004D59E0" w:rsidRPr="00416F0B" w:rsidTr="004D59E0">
        <w:tc>
          <w:tcPr>
            <w:tcW w:w="9212" w:type="dxa"/>
            <w:tcBorders>
              <w:top w:val="single" w:sz="8" w:space="0" w:color="4F81BD"/>
              <w:left w:val="single" w:sz="8" w:space="0" w:color="4F81BD"/>
              <w:bottom w:val="single" w:sz="8" w:space="0" w:color="4F81BD"/>
              <w:right w:val="single" w:sz="8" w:space="0" w:color="4F81BD"/>
            </w:tcBorders>
            <w:shd w:val="clear" w:color="auto" w:fill="auto"/>
          </w:tcPr>
          <w:p w:rsidR="004D59E0" w:rsidRPr="00416F0B" w:rsidRDefault="004D59E0" w:rsidP="004D59E0">
            <w:pPr>
              <w:spacing w:after="0" w:line="240" w:lineRule="auto"/>
              <w:rPr>
                <w:rFonts w:ascii="Cambria" w:hAnsi="Cambria"/>
                <w:b/>
                <w:bCs/>
                <w:sz w:val="24"/>
                <w:szCs w:val="24"/>
              </w:rPr>
            </w:pPr>
            <w:r>
              <w:rPr>
                <w:rFonts w:ascii="Cambria" w:hAnsi="Cambria"/>
                <w:b/>
                <w:sz w:val="24"/>
              </w:rPr>
              <w:t>3. prioritātes mērķi(-s)</w:t>
            </w: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r>
      <w:tr w:rsidR="004D59E0" w:rsidRPr="00416F0B" w:rsidTr="004D59E0">
        <w:tc>
          <w:tcPr>
            <w:tcW w:w="9212" w:type="dxa"/>
            <w:shd w:val="clear" w:color="auto" w:fill="auto"/>
          </w:tcPr>
          <w:p w:rsidR="004D59E0" w:rsidRPr="00416F0B" w:rsidRDefault="004D59E0" w:rsidP="004D59E0">
            <w:pPr>
              <w:spacing w:after="0" w:line="240" w:lineRule="auto"/>
              <w:rPr>
                <w:rFonts w:ascii="Cambria" w:hAnsi="Cambria"/>
                <w:b/>
                <w:bCs/>
                <w:sz w:val="24"/>
                <w:szCs w:val="24"/>
              </w:rPr>
            </w:pPr>
            <w:r>
              <w:rPr>
                <w:rFonts w:ascii="Cambria" w:hAnsi="Cambria"/>
                <w:b/>
                <w:sz w:val="24"/>
              </w:rPr>
              <w:t>3. prioritātes uzdevumi</w:t>
            </w: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r>
    </w:tbl>
    <w:p w:rsidR="004D59E0" w:rsidRDefault="004D59E0" w:rsidP="004D59E0">
      <w:pPr>
        <w:pStyle w:val="Overskrift2"/>
      </w:pPr>
      <w:bookmarkStart w:id="51" w:name="_Toc374359844"/>
      <w:bookmarkStart w:id="52" w:name="_Toc374360520"/>
      <w:bookmarkStart w:id="53" w:name="_Toc374368959"/>
      <w:r>
        <w:br/>
      </w:r>
    </w:p>
    <w:p w:rsidR="004D59E0" w:rsidRDefault="004D59E0" w:rsidP="004D59E0"/>
    <w:p w:rsidR="004D59E0" w:rsidRDefault="004D59E0" w:rsidP="004D59E0"/>
    <w:p w:rsidR="004D59E0" w:rsidRPr="009A0B0A" w:rsidRDefault="004D59E0" w:rsidP="004D59E0"/>
    <w:p w:rsidR="004D59E0" w:rsidRPr="000B1876" w:rsidRDefault="004D59E0" w:rsidP="004D59E0">
      <w:pPr>
        <w:pStyle w:val="Overskrift2"/>
      </w:pPr>
      <w:bookmarkStart w:id="54" w:name="_Toc390264519"/>
      <w:r>
        <w:lastRenderedPageBreak/>
        <w:t xml:space="preserve">4.2. </w:t>
      </w:r>
      <w:r>
        <w:rPr>
          <w:rStyle w:val="Overskrift3Tegn"/>
          <w:b/>
        </w:rPr>
        <w:t>Indikatori</w:t>
      </w:r>
      <w:bookmarkEnd w:id="51"/>
      <w:bookmarkEnd w:id="52"/>
      <w:bookmarkEnd w:id="53"/>
      <w:bookmarkEnd w:id="54"/>
    </w:p>
    <w:p w:rsidR="004D59E0" w:rsidRPr="00416F0B" w:rsidRDefault="004D59E0" w:rsidP="004D59E0">
      <w:pPr>
        <w:rPr>
          <w:rFonts w:ascii="Cambria" w:hAnsi="Cambria"/>
          <w:sz w:val="24"/>
          <w:szCs w:val="24"/>
        </w:rPr>
      </w:pPr>
      <w:r>
        <w:rPr>
          <w:rFonts w:ascii="Cambria" w:hAnsi="Cambria"/>
          <w:sz w:val="24"/>
        </w:rPr>
        <w:t xml:space="preserve">Indikatori palīdzēs noteikt, vai skola ir uz pareizā ceļa, cik liels darbs ir paveikts un cik liels darbs vēl ir jāizdara, lai sasniegtu mērķus un izpildītu uzdevumus. Indikatoru salīdzināšana ar rīcības plāna projektu palīdzēs uzlabot plānu. </w:t>
      </w:r>
    </w:p>
    <w:p w:rsidR="004D59E0" w:rsidRPr="00416F0B" w:rsidRDefault="004D59E0" w:rsidP="004D59E0">
      <w:pPr>
        <w:pStyle w:val="Ingenafstand"/>
        <w:rPr>
          <w:rFonts w:ascii="Cambria" w:hAnsi="Cambria"/>
          <w:i/>
          <w:color w:val="4F81BD"/>
          <w:sz w:val="24"/>
          <w:szCs w:val="24"/>
        </w:rPr>
      </w:pPr>
      <w:r>
        <w:rPr>
          <w:rFonts w:ascii="Cambria" w:hAnsi="Cambria"/>
          <w:i/>
          <w:color w:val="4F81BD"/>
          <w:sz w:val="24"/>
        </w:rPr>
        <w:t>2. piemērs. Indikatori: Veselību veicinošas skolas idejas izplatīšana²</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519"/>
        <w:gridCol w:w="4531"/>
      </w:tblGrid>
      <w:tr w:rsidR="004D59E0" w:rsidRPr="00416F0B" w:rsidTr="004D59E0">
        <w:tc>
          <w:tcPr>
            <w:tcW w:w="4606" w:type="dxa"/>
            <w:shd w:val="clear" w:color="auto" w:fill="4F81BD"/>
          </w:tcPr>
          <w:p w:rsidR="004D59E0" w:rsidRPr="00416F0B" w:rsidRDefault="004D59E0" w:rsidP="004D59E0">
            <w:pPr>
              <w:spacing w:after="0" w:line="240" w:lineRule="auto"/>
              <w:rPr>
                <w:rFonts w:ascii="Cambria" w:hAnsi="Cambria"/>
                <w:b/>
                <w:bCs/>
                <w:color w:val="FFFFFF"/>
              </w:rPr>
            </w:pPr>
            <w:r>
              <w:rPr>
                <w:rFonts w:ascii="Cambria" w:hAnsi="Cambria"/>
                <w:b/>
                <w:color w:val="FFFFFF"/>
              </w:rPr>
              <w:t>Mērķi</w:t>
            </w:r>
          </w:p>
        </w:tc>
        <w:tc>
          <w:tcPr>
            <w:tcW w:w="4606" w:type="dxa"/>
            <w:shd w:val="clear" w:color="auto" w:fill="4F81BD"/>
          </w:tcPr>
          <w:p w:rsidR="004D59E0" w:rsidRPr="00416F0B" w:rsidRDefault="004D59E0" w:rsidP="004D59E0">
            <w:pPr>
              <w:spacing w:after="0" w:line="240" w:lineRule="auto"/>
              <w:rPr>
                <w:rFonts w:ascii="Cambria" w:hAnsi="Cambria"/>
                <w:b/>
                <w:bCs/>
                <w:color w:val="FFFFFF"/>
              </w:rPr>
            </w:pPr>
            <w:r>
              <w:rPr>
                <w:rFonts w:ascii="Cambria" w:hAnsi="Cambria"/>
                <w:b/>
                <w:color w:val="FFFFFF"/>
              </w:rPr>
              <w:t>Indikatori</w:t>
            </w:r>
          </w:p>
        </w:tc>
      </w:tr>
      <w:tr w:rsidR="004D59E0" w:rsidRPr="00416F0B" w:rsidTr="004D59E0">
        <w:tc>
          <w:tcPr>
            <w:tcW w:w="4606" w:type="dxa"/>
            <w:tcBorders>
              <w:top w:val="single" w:sz="8" w:space="0" w:color="4F81BD"/>
              <w:left w:val="single" w:sz="8" w:space="0" w:color="4F81BD"/>
              <w:bottom w:val="single" w:sz="8" w:space="0" w:color="4F81BD"/>
            </w:tcBorders>
            <w:shd w:val="clear" w:color="auto" w:fill="auto"/>
          </w:tcPr>
          <w:p w:rsidR="004D59E0" w:rsidRPr="00416F0B" w:rsidRDefault="004D59E0" w:rsidP="004D59E0">
            <w:pPr>
              <w:pStyle w:val="Listeafsnit"/>
              <w:numPr>
                <w:ilvl w:val="0"/>
                <w:numId w:val="8"/>
              </w:numPr>
              <w:spacing w:after="0" w:line="240" w:lineRule="auto"/>
              <w:rPr>
                <w:rFonts w:ascii="Cambria" w:hAnsi="Cambria"/>
                <w:bCs/>
              </w:rPr>
            </w:pPr>
            <w:r>
              <w:rPr>
                <w:rFonts w:ascii="Cambria" w:hAnsi="Cambria"/>
              </w:rPr>
              <w:t>Izplatīt ideju par veselību veicinošu skolu skolas saimes locekļu vidū</w:t>
            </w:r>
          </w:p>
          <w:p w:rsidR="004D59E0" w:rsidRPr="00416F0B" w:rsidRDefault="004D59E0" w:rsidP="004D59E0">
            <w:pPr>
              <w:pStyle w:val="Listeafsnit"/>
              <w:numPr>
                <w:ilvl w:val="0"/>
                <w:numId w:val="8"/>
              </w:numPr>
              <w:spacing w:after="0" w:line="240" w:lineRule="auto"/>
              <w:rPr>
                <w:rFonts w:ascii="Cambria" w:hAnsi="Cambria"/>
                <w:bCs/>
              </w:rPr>
            </w:pPr>
            <w:r>
              <w:rPr>
                <w:rFonts w:ascii="Cambria" w:hAnsi="Cambria"/>
              </w:rPr>
              <w:t>Veicināt izpratni par šo jēdzienu skolas saimes locekļu vidū</w:t>
            </w:r>
          </w:p>
          <w:p w:rsidR="004D59E0" w:rsidRPr="00416F0B" w:rsidRDefault="004D59E0" w:rsidP="004D59E0">
            <w:pPr>
              <w:spacing w:after="0" w:line="240" w:lineRule="auto"/>
              <w:rPr>
                <w:rFonts w:ascii="Cambria" w:hAnsi="Cambria"/>
                <w:bCs/>
              </w:rPr>
            </w:pPr>
          </w:p>
        </w:tc>
        <w:tc>
          <w:tcPr>
            <w:tcW w:w="4606" w:type="dxa"/>
            <w:tcBorders>
              <w:top w:val="single" w:sz="8" w:space="0" w:color="4F81BD"/>
              <w:bottom w:val="single" w:sz="8" w:space="0" w:color="4F81BD"/>
              <w:right w:val="single" w:sz="8" w:space="0" w:color="4F81BD"/>
            </w:tcBorders>
            <w:shd w:val="clear" w:color="auto" w:fill="auto"/>
          </w:tcPr>
          <w:p w:rsidR="004D59E0" w:rsidRPr="00416F0B" w:rsidRDefault="004D59E0" w:rsidP="004D59E0">
            <w:pPr>
              <w:pStyle w:val="Listeafsnit"/>
              <w:numPr>
                <w:ilvl w:val="0"/>
                <w:numId w:val="9"/>
              </w:numPr>
              <w:spacing w:after="0" w:line="240" w:lineRule="auto"/>
              <w:rPr>
                <w:rFonts w:ascii="Cambria" w:hAnsi="Cambria"/>
              </w:rPr>
            </w:pPr>
            <w:r>
              <w:rPr>
                <w:rFonts w:ascii="Cambria" w:hAnsi="Cambria"/>
              </w:rPr>
              <w:t>Jauni</w:t>
            </w:r>
            <w:r w:rsidR="007F0520">
              <w:rPr>
                <w:rFonts w:ascii="Cambria" w:hAnsi="Cambria"/>
              </w:rPr>
              <w:t>e</w:t>
            </w:r>
            <w:r>
              <w:rPr>
                <w:rFonts w:ascii="Cambria" w:hAnsi="Cambria"/>
              </w:rPr>
              <w:t xml:space="preserve"> skolotāji, skolas darbinieki, skolēni un vecāki tiek informēti par jēdzienu “veselību veicinoša skola” un iepazīstināti ar stratēģiju, kā kļūt un būt par veselību veicinošu skolu</w:t>
            </w:r>
          </w:p>
          <w:p w:rsidR="004D59E0" w:rsidRPr="00416F0B" w:rsidRDefault="004D59E0" w:rsidP="004D59E0">
            <w:pPr>
              <w:pStyle w:val="Listeafsnit"/>
              <w:numPr>
                <w:ilvl w:val="0"/>
                <w:numId w:val="9"/>
              </w:numPr>
              <w:spacing w:after="0" w:line="240" w:lineRule="auto"/>
              <w:rPr>
                <w:rFonts w:ascii="Cambria" w:hAnsi="Cambria"/>
              </w:rPr>
            </w:pPr>
            <w:r>
              <w:rPr>
                <w:rFonts w:ascii="Cambria" w:hAnsi="Cambria"/>
              </w:rPr>
              <w:t>Skolotājiem un vadošajiem darbiniekiem ir piekļuve publikācijām un citiem materiāliem par veselības veicinošas skolas jēdzienu un veselības veicināšanu skolā</w:t>
            </w:r>
          </w:p>
          <w:p w:rsidR="004D59E0" w:rsidRPr="00416F0B" w:rsidRDefault="004D59E0" w:rsidP="004D59E0">
            <w:pPr>
              <w:pStyle w:val="Listeafsnit"/>
              <w:numPr>
                <w:ilvl w:val="0"/>
                <w:numId w:val="9"/>
              </w:numPr>
              <w:spacing w:after="0" w:line="240" w:lineRule="auto"/>
              <w:rPr>
                <w:rFonts w:ascii="Cambria" w:hAnsi="Cambria"/>
              </w:rPr>
            </w:pPr>
            <w:r>
              <w:rPr>
                <w:rFonts w:ascii="Cambria" w:hAnsi="Cambria"/>
              </w:rPr>
              <w:t>Skolas vadošie darbinieki saskaņā ar plānu piedalās veselību veicinošu skolu apmācības pasākumos</w:t>
            </w:r>
          </w:p>
          <w:p w:rsidR="004D59E0" w:rsidRPr="00416F0B" w:rsidRDefault="004D59E0" w:rsidP="004D59E0">
            <w:pPr>
              <w:pStyle w:val="Listeafsnit"/>
              <w:numPr>
                <w:ilvl w:val="0"/>
                <w:numId w:val="9"/>
              </w:numPr>
              <w:spacing w:after="0" w:line="240" w:lineRule="auto"/>
              <w:rPr>
                <w:rFonts w:ascii="Cambria" w:hAnsi="Cambria"/>
              </w:rPr>
            </w:pPr>
            <w:r>
              <w:rPr>
                <w:rFonts w:ascii="Cambria" w:hAnsi="Cambria"/>
              </w:rPr>
              <w:t>Skolas darbinieki, skolēni un vecāki jūt, ka viņu zināšanas par jēdzienu “veselību veicinoša skola” ir pietiekamas, lai īstenotu veselību veicinošas skolas aktivitātes</w:t>
            </w:r>
          </w:p>
        </w:tc>
      </w:tr>
    </w:tbl>
    <w:p w:rsidR="004D59E0" w:rsidRPr="00416F0B" w:rsidRDefault="004D59E0" w:rsidP="004D59E0">
      <w:pPr>
        <w:rPr>
          <w:rFonts w:ascii="Cambria" w:hAnsi="Cambria"/>
          <w:sz w:val="24"/>
          <w:szCs w:val="24"/>
        </w:rPr>
      </w:pPr>
    </w:p>
    <w:p w:rsidR="004D59E0" w:rsidRPr="00416F0B" w:rsidRDefault="004D59E0" w:rsidP="004D59E0">
      <w:pPr>
        <w:rPr>
          <w:rFonts w:ascii="Cambria" w:hAnsi="Cambria"/>
          <w:sz w:val="24"/>
          <w:szCs w:val="24"/>
        </w:rPr>
      </w:pPr>
      <w:r>
        <w:rPr>
          <w:rFonts w:ascii="Cambria" w:hAnsi="Cambria"/>
          <w:sz w:val="24"/>
        </w:rPr>
        <w:t xml:space="preserve">Zemāk redzamajā tabulā pierakstiet skolas indikatorus, kuri atbilst </w:t>
      </w:r>
      <w:r w:rsidR="007F0520">
        <w:rPr>
          <w:rFonts w:ascii="Cambria" w:hAnsi="Cambria"/>
          <w:sz w:val="24"/>
        </w:rPr>
        <w:t xml:space="preserve">jūsu </w:t>
      </w:r>
      <w:r>
        <w:rPr>
          <w:rFonts w:ascii="Cambria" w:hAnsi="Cambria"/>
          <w:sz w:val="24"/>
        </w:rPr>
        <w:t>mērķiem un uzdevumiem</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535"/>
        <w:gridCol w:w="4515"/>
      </w:tblGrid>
      <w:tr w:rsidR="004D59E0" w:rsidRPr="00416F0B" w:rsidTr="004D59E0">
        <w:tc>
          <w:tcPr>
            <w:tcW w:w="4606" w:type="dxa"/>
            <w:tcBorders>
              <w:bottom w:val="single" w:sz="8" w:space="0" w:color="4F81BD"/>
            </w:tcBorders>
            <w:shd w:val="clear" w:color="auto" w:fill="4F81BD"/>
          </w:tcPr>
          <w:p w:rsidR="004D59E0" w:rsidRPr="00416F0B" w:rsidRDefault="004D59E0" w:rsidP="004D59E0">
            <w:pPr>
              <w:spacing w:after="0" w:line="240" w:lineRule="auto"/>
              <w:rPr>
                <w:rFonts w:ascii="Cambria" w:hAnsi="Cambria"/>
                <w:b/>
                <w:bCs/>
                <w:color w:val="FFFFFF"/>
                <w:sz w:val="24"/>
                <w:szCs w:val="24"/>
              </w:rPr>
            </w:pPr>
            <w:r>
              <w:rPr>
                <w:rFonts w:ascii="Cambria" w:hAnsi="Cambria"/>
                <w:b/>
                <w:color w:val="FFFFFF"/>
                <w:sz w:val="24"/>
              </w:rPr>
              <w:t>Mērķi/uzdevumi</w:t>
            </w:r>
          </w:p>
        </w:tc>
        <w:tc>
          <w:tcPr>
            <w:tcW w:w="4606" w:type="dxa"/>
            <w:shd w:val="clear" w:color="auto" w:fill="4F81BD"/>
          </w:tcPr>
          <w:p w:rsidR="004D59E0" w:rsidRPr="00416F0B" w:rsidRDefault="004D59E0" w:rsidP="004D59E0">
            <w:pPr>
              <w:spacing w:after="0" w:line="240" w:lineRule="auto"/>
              <w:rPr>
                <w:rFonts w:ascii="Cambria" w:hAnsi="Cambria"/>
                <w:b/>
                <w:bCs/>
                <w:color w:val="FFFFFF"/>
                <w:sz w:val="24"/>
                <w:szCs w:val="24"/>
              </w:rPr>
            </w:pPr>
            <w:r>
              <w:rPr>
                <w:rFonts w:ascii="Cambria" w:hAnsi="Cambria"/>
                <w:b/>
                <w:color w:val="FFFFFF"/>
                <w:sz w:val="24"/>
              </w:rPr>
              <w:t>Indikatori</w:t>
            </w:r>
          </w:p>
        </w:tc>
      </w:tr>
      <w:tr w:rsidR="004D59E0" w:rsidRPr="00416F0B" w:rsidTr="004D59E0">
        <w:tc>
          <w:tcPr>
            <w:tcW w:w="4606" w:type="dxa"/>
            <w:tcBorders>
              <w:top w:val="single" w:sz="8" w:space="0" w:color="4F81BD"/>
              <w:left w:val="single" w:sz="8" w:space="0" w:color="4F81BD"/>
              <w:bottom w:val="single" w:sz="8" w:space="0" w:color="4F81BD"/>
              <w:right w:val="single" w:sz="4" w:space="0" w:color="auto"/>
            </w:tcBorders>
            <w:shd w:val="clear" w:color="auto" w:fill="auto"/>
          </w:tcPr>
          <w:p w:rsidR="004D59E0" w:rsidRPr="00416F0B" w:rsidRDefault="004D59E0" w:rsidP="004D59E0">
            <w:pPr>
              <w:spacing w:after="0" w:line="240" w:lineRule="auto"/>
              <w:rPr>
                <w:rFonts w:ascii="Cambria" w:hAnsi="Cambria"/>
                <w:b/>
                <w:bCs/>
                <w:sz w:val="24"/>
                <w:szCs w:val="24"/>
              </w:rPr>
            </w:pPr>
            <w:r>
              <w:rPr>
                <w:rFonts w:ascii="Cambria" w:hAnsi="Cambria"/>
                <w:b/>
                <w:sz w:val="24"/>
              </w:rPr>
              <w:t xml:space="preserve"> </w:t>
            </w: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c>
          <w:tcPr>
            <w:tcW w:w="4606" w:type="dxa"/>
            <w:tcBorders>
              <w:top w:val="single" w:sz="8" w:space="0" w:color="4F81BD"/>
              <w:left w:val="single" w:sz="4" w:space="0" w:color="auto"/>
              <w:bottom w:val="single" w:sz="8" w:space="0" w:color="4F81BD"/>
              <w:right w:val="single" w:sz="8" w:space="0" w:color="4F81BD"/>
            </w:tcBorders>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4606" w:type="dxa"/>
            <w:tcBorders>
              <w:top w:val="single" w:sz="8" w:space="0" w:color="4F81BD"/>
              <w:bottom w:val="single" w:sz="8" w:space="0" w:color="4F81BD"/>
              <w:right w:val="single" w:sz="4" w:space="0" w:color="auto"/>
            </w:tcBorders>
            <w:shd w:val="clear" w:color="auto" w:fill="auto"/>
          </w:tcPr>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c>
          <w:tcPr>
            <w:tcW w:w="4606" w:type="dxa"/>
            <w:tcBorders>
              <w:left w:val="single" w:sz="4" w:space="0" w:color="auto"/>
            </w:tcBorders>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4606" w:type="dxa"/>
            <w:tcBorders>
              <w:top w:val="single" w:sz="8" w:space="0" w:color="4F81BD"/>
              <w:left w:val="single" w:sz="8" w:space="0" w:color="4F81BD"/>
              <w:bottom w:val="single" w:sz="8" w:space="0" w:color="4F81BD"/>
              <w:right w:val="single" w:sz="4" w:space="0" w:color="auto"/>
            </w:tcBorders>
            <w:shd w:val="clear" w:color="auto" w:fill="auto"/>
          </w:tcPr>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c>
          <w:tcPr>
            <w:tcW w:w="4606" w:type="dxa"/>
            <w:tcBorders>
              <w:top w:val="single" w:sz="8" w:space="0" w:color="4F81BD"/>
              <w:left w:val="single" w:sz="4" w:space="0" w:color="auto"/>
              <w:bottom w:val="single" w:sz="8" w:space="0" w:color="4F81BD"/>
              <w:right w:val="single" w:sz="8" w:space="0" w:color="4F81BD"/>
            </w:tcBorders>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4606" w:type="dxa"/>
            <w:tcBorders>
              <w:right w:val="single" w:sz="4" w:space="0" w:color="auto"/>
            </w:tcBorders>
            <w:shd w:val="clear" w:color="auto" w:fill="auto"/>
          </w:tcPr>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c>
          <w:tcPr>
            <w:tcW w:w="4606" w:type="dxa"/>
            <w:tcBorders>
              <w:left w:val="single" w:sz="4" w:space="0" w:color="auto"/>
            </w:tcBorders>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4606" w:type="dxa"/>
            <w:tcBorders>
              <w:top w:val="single" w:sz="8" w:space="0" w:color="4F81BD"/>
              <w:left w:val="single" w:sz="8" w:space="0" w:color="4F81BD"/>
              <w:bottom w:val="single" w:sz="8" w:space="0" w:color="4F81BD"/>
              <w:right w:val="single" w:sz="4" w:space="0" w:color="auto"/>
            </w:tcBorders>
            <w:shd w:val="clear" w:color="auto" w:fill="auto"/>
          </w:tcPr>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p w:rsidR="004D59E0" w:rsidRPr="00416F0B" w:rsidRDefault="004D59E0" w:rsidP="004D59E0">
            <w:pPr>
              <w:spacing w:after="0" w:line="240" w:lineRule="auto"/>
              <w:rPr>
                <w:rFonts w:ascii="Cambria" w:hAnsi="Cambria"/>
                <w:b/>
                <w:bCs/>
                <w:sz w:val="24"/>
                <w:szCs w:val="24"/>
              </w:rPr>
            </w:pPr>
          </w:p>
        </w:tc>
        <w:tc>
          <w:tcPr>
            <w:tcW w:w="4606" w:type="dxa"/>
            <w:tcBorders>
              <w:top w:val="single" w:sz="8" w:space="0" w:color="4F81BD"/>
              <w:left w:val="single" w:sz="4" w:space="0" w:color="auto"/>
              <w:bottom w:val="single" w:sz="8" w:space="0" w:color="4F81BD"/>
              <w:right w:val="single" w:sz="8" w:space="0" w:color="4F81BD"/>
            </w:tcBorders>
            <w:shd w:val="clear" w:color="auto" w:fill="auto"/>
          </w:tcPr>
          <w:p w:rsidR="004D59E0" w:rsidRPr="00416F0B" w:rsidRDefault="004D59E0" w:rsidP="004D59E0">
            <w:pPr>
              <w:spacing w:after="0" w:line="240" w:lineRule="auto"/>
              <w:rPr>
                <w:rFonts w:ascii="Cambria" w:hAnsi="Cambria"/>
                <w:sz w:val="24"/>
                <w:szCs w:val="24"/>
              </w:rPr>
            </w:pPr>
          </w:p>
        </w:tc>
      </w:tr>
    </w:tbl>
    <w:p w:rsidR="004D59E0" w:rsidRPr="00E34CE6" w:rsidRDefault="004D59E0" w:rsidP="004D59E0">
      <w:pPr>
        <w:pStyle w:val="Overskrift2"/>
        <w:rPr>
          <w:sz w:val="24"/>
          <w:szCs w:val="24"/>
        </w:rPr>
      </w:pPr>
      <w:bookmarkStart w:id="55" w:name="_Toc374357102"/>
      <w:bookmarkStart w:id="56" w:name="_Toc374358220"/>
      <w:bookmarkStart w:id="57" w:name="_Toc374358250"/>
      <w:bookmarkStart w:id="58" w:name="_Toc374359845"/>
      <w:bookmarkStart w:id="59" w:name="_Toc374360521"/>
      <w:bookmarkStart w:id="60" w:name="_Toc374368960"/>
      <w:bookmarkStart w:id="61" w:name="_Toc390264520"/>
      <w:r>
        <w:t>4.3. Komunikācijas plānošana</w:t>
      </w:r>
      <w:bookmarkEnd w:id="55"/>
      <w:bookmarkEnd w:id="56"/>
      <w:bookmarkEnd w:id="57"/>
      <w:bookmarkEnd w:id="58"/>
      <w:bookmarkEnd w:id="59"/>
      <w:bookmarkEnd w:id="60"/>
      <w:bookmarkEnd w:id="61"/>
      <w:r>
        <w:rPr>
          <w:sz w:val="24"/>
        </w:rPr>
        <w:t xml:space="preserve"> </w:t>
      </w:r>
    </w:p>
    <w:p w:rsidR="004D59E0" w:rsidRPr="00416F0B" w:rsidRDefault="004D59E0" w:rsidP="004D59E0">
      <w:pPr>
        <w:rPr>
          <w:rFonts w:ascii="Cambria" w:hAnsi="Cambria"/>
          <w:sz w:val="24"/>
          <w:szCs w:val="24"/>
        </w:rPr>
      </w:pPr>
      <w:r>
        <w:rPr>
          <w:rFonts w:ascii="Cambria" w:hAnsi="Cambria"/>
          <w:sz w:val="24"/>
        </w:rPr>
        <w:t xml:space="preserve">Komunikācija ir </w:t>
      </w:r>
      <w:r w:rsidR="007F0520">
        <w:rPr>
          <w:rFonts w:ascii="Cambria" w:hAnsi="Cambria"/>
          <w:sz w:val="24"/>
        </w:rPr>
        <w:t>ļoti</w:t>
      </w:r>
      <w:r>
        <w:rPr>
          <w:rFonts w:ascii="Cambria" w:hAnsi="Cambria"/>
          <w:sz w:val="24"/>
        </w:rPr>
        <w:t xml:space="preserve"> svarīga </w:t>
      </w:r>
      <w:r w:rsidR="00AB022B">
        <w:rPr>
          <w:rFonts w:ascii="Cambria" w:hAnsi="Cambria"/>
          <w:sz w:val="24"/>
        </w:rPr>
        <w:t>visos posmos, kļūstot par veselību veicinošu skolu.</w:t>
      </w:r>
      <w:r>
        <w:rPr>
          <w:rFonts w:ascii="Cambria" w:hAnsi="Cambria"/>
          <w:sz w:val="24"/>
        </w:rPr>
        <w:t xml:space="preserve"> Pareizās informācijas izplatīšana un pareizo komunikācijas kanālu izmantošana skolas vidē </w:t>
      </w:r>
      <w:r>
        <w:rPr>
          <w:rFonts w:ascii="Cambria" w:hAnsi="Cambria"/>
          <w:sz w:val="24"/>
        </w:rPr>
        <w:lastRenderedPageBreak/>
        <w:t xml:space="preserve">palīdzēs gūt atbalstu veselību veicinošai skolai. Tā palīdzēs noteikt skaidrus soļus procesā un nodrošinās, ka skolas saime jūtas atbildīga par procesu un rezultātiem. Lai dažādi komunicētu dažādās situācijās, ir nepieciešams komunikācijas plāns. Zemāk redzamajās tabulās ierakstiet komunikāciju plāna svarīgākos pieturas punktus.³ </w:t>
      </w:r>
    </w:p>
    <w:p w:rsidR="004D59E0" w:rsidRPr="00416F0B" w:rsidRDefault="004D59E0" w:rsidP="004D59E0">
      <w:pPr>
        <w:spacing w:after="120" w:line="240" w:lineRule="auto"/>
        <w:rPr>
          <w:rFonts w:ascii="Cambria" w:hAnsi="Cambria"/>
          <w:sz w:val="24"/>
          <w:szCs w:val="24"/>
        </w:rPr>
      </w:pPr>
      <w:r>
        <w:rPr>
          <w:rFonts w:ascii="Cambria" w:hAnsi="Cambria"/>
          <w:b/>
          <w:sz w:val="24"/>
        </w:rPr>
        <w:t>Nospraudiet skaidrus komunikācijas mērķus</w:t>
      </w:r>
      <w:r>
        <w:rPr>
          <w:rFonts w:ascii="Cambria" w:hAnsi="Cambria"/>
          <w:sz w:val="24"/>
        </w:rPr>
        <w:t xml:space="preserve"> </w:t>
      </w:r>
    </w:p>
    <w:p w:rsidR="004D59E0" w:rsidRPr="00416F0B" w:rsidRDefault="004D59E0" w:rsidP="004D59E0">
      <w:pPr>
        <w:spacing w:after="120" w:line="240" w:lineRule="auto"/>
        <w:rPr>
          <w:rFonts w:ascii="Cambria" w:hAnsi="Cambria"/>
          <w:sz w:val="24"/>
          <w:szCs w:val="24"/>
        </w:rPr>
      </w:pPr>
      <w:r>
        <w:rPr>
          <w:rFonts w:ascii="Cambria" w:hAnsi="Cambria"/>
          <w:sz w:val="24"/>
        </w:rPr>
        <w:t xml:space="preserve">Komunikācijas mērķi ir tas, kas ir jāpanāk ar informatīvajiem paziņojumiem. </w:t>
      </w:r>
    </w:p>
    <w:p w:rsidR="004D59E0" w:rsidRPr="00416F0B" w:rsidRDefault="004D59E0" w:rsidP="004D59E0">
      <w:pPr>
        <w:pStyle w:val="Ingenafstand"/>
        <w:rPr>
          <w:rFonts w:ascii="Cambria" w:hAnsi="Cambria"/>
          <w:i/>
          <w:color w:val="4F81BD"/>
          <w:sz w:val="24"/>
          <w:szCs w:val="24"/>
        </w:rPr>
      </w:pPr>
      <w:r>
        <w:rPr>
          <w:rFonts w:ascii="Cambria" w:hAnsi="Cambria"/>
          <w:i/>
          <w:color w:val="4F81BD"/>
          <w:sz w:val="24"/>
        </w:rPr>
        <w:t>3. piemērs. Komunikācijas mērķi skolas darbiniekiem</w:t>
      </w:r>
    </w:p>
    <w:p w:rsidR="004D59E0" w:rsidRPr="00416F0B" w:rsidRDefault="004D59E0" w:rsidP="004D59E0">
      <w:pPr>
        <w:rPr>
          <w:rFonts w:ascii="Cambria" w:hAnsi="Cambria"/>
          <w:sz w:val="24"/>
          <w:szCs w:val="24"/>
        </w:rPr>
      </w:pPr>
      <w:r>
        <w:rPr>
          <w:rFonts w:ascii="Cambria" w:hAnsi="Cambria"/>
          <w:sz w:val="24"/>
        </w:rPr>
        <w:t>1. mērķis (zināšanas): Plānošanas procesa pirmo trīs mēnešu laikā visi skolas darbinieki zina, kādu ieguvumu sniedz veselību veicinoša skola.</w:t>
      </w:r>
    </w:p>
    <w:p w:rsidR="004D59E0" w:rsidRPr="00416F0B" w:rsidRDefault="004D59E0" w:rsidP="004D59E0">
      <w:pPr>
        <w:rPr>
          <w:rFonts w:ascii="Cambria" w:hAnsi="Cambria"/>
          <w:sz w:val="24"/>
          <w:szCs w:val="24"/>
        </w:rPr>
      </w:pPr>
      <w:r>
        <w:rPr>
          <w:rFonts w:ascii="Cambria" w:hAnsi="Cambria"/>
          <w:sz w:val="24"/>
        </w:rPr>
        <w:t xml:space="preserve">2. mērķis (attieksme): Pārliecināt skolas vadību (direktoru, mācību pārzini), ka statuss “veselību veicinoša skola” pozitīvi ietekmēs skolēnu sasniegumus veselības un izglītības jomā, kā arī pašas skolas darbu un tēlu. </w:t>
      </w:r>
    </w:p>
    <w:p w:rsidR="004D59E0" w:rsidRPr="00416F0B" w:rsidRDefault="004D59E0" w:rsidP="004D59E0">
      <w:pPr>
        <w:rPr>
          <w:rFonts w:ascii="Cambria" w:hAnsi="Cambria"/>
          <w:sz w:val="24"/>
          <w:szCs w:val="24"/>
        </w:rPr>
      </w:pPr>
      <w:r>
        <w:rPr>
          <w:rFonts w:ascii="Cambria" w:hAnsi="Cambria"/>
          <w:sz w:val="24"/>
        </w:rPr>
        <w:t>3. mērķis (uzvedība): Turpmākajos 3–5 gados vismaz 75% skolas darbinieku aktīvi iesaistās veselību veicinošas skolas programmas sagatavošanā un īstenošanā.</w:t>
      </w:r>
    </w:p>
    <w:p w:rsidR="004D59E0" w:rsidRPr="00416F0B" w:rsidRDefault="004D59E0" w:rsidP="004D59E0">
      <w:pPr>
        <w:rPr>
          <w:rFonts w:ascii="Cambria" w:hAnsi="Cambria"/>
          <w:sz w:val="24"/>
          <w:szCs w:val="24"/>
        </w:rPr>
      </w:pPr>
      <w:r>
        <w:rPr>
          <w:rFonts w:ascii="Cambria" w:hAnsi="Cambria"/>
          <w:sz w:val="24"/>
        </w:rPr>
        <w:t>Zemāk redzamajā tabulā pierakstiet skolas komunikācijas mērķus pa mērķa grupām.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5742"/>
      </w:tblGrid>
      <w:tr w:rsidR="004D59E0" w:rsidRPr="00416F0B" w:rsidTr="004D59E0">
        <w:tc>
          <w:tcPr>
            <w:tcW w:w="9288" w:type="dxa"/>
            <w:gridSpan w:val="2"/>
            <w:shd w:val="clear" w:color="auto" w:fill="4F81BD"/>
          </w:tcPr>
          <w:p w:rsidR="004D59E0" w:rsidRPr="00416F0B" w:rsidRDefault="004D59E0" w:rsidP="004D59E0">
            <w:pPr>
              <w:spacing w:after="0" w:line="240" w:lineRule="auto"/>
              <w:jc w:val="center"/>
              <w:rPr>
                <w:rFonts w:ascii="Cambria" w:hAnsi="Cambria"/>
                <w:b/>
                <w:sz w:val="24"/>
                <w:szCs w:val="24"/>
              </w:rPr>
            </w:pPr>
            <w:r>
              <w:rPr>
                <w:rFonts w:ascii="Cambria" w:hAnsi="Cambria"/>
                <w:b/>
                <w:color w:val="FFFFFF"/>
                <w:sz w:val="24"/>
              </w:rPr>
              <w:t>Komunikācijas mērķi</w:t>
            </w:r>
          </w:p>
        </w:tc>
      </w:tr>
      <w:tr w:rsidR="004D59E0" w:rsidRPr="00416F0B" w:rsidTr="004D59E0">
        <w:tc>
          <w:tcPr>
            <w:tcW w:w="3369" w:type="dxa"/>
            <w:shd w:val="clear" w:color="auto" w:fill="C6D9F1"/>
          </w:tcPr>
          <w:p w:rsidR="004D59E0" w:rsidRPr="00416F0B" w:rsidRDefault="004D59E0" w:rsidP="004D59E0">
            <w:pPr>
              <w:spacing w:after="0" w:line="240" w:lineRule="auto"/>
              <w:rPr>
                <w:rFonts w:ascii="Cambria" w:hAnsi="Cambria"/>
                <w:sz w:val="24"/>
                <w:szCs w:val="24"/>
              </w:rPr>
            </w:pPr>
            <w:r>
              <w:rPr>
                <w:rFonts w:ascii="Cambria" w:hAnsi="Cambria"/>
                <w:sz w:val="24"/>
              </w:rPr>
              <w:t>Mērķa grupa/saņēmējs</w:t>
            </w:r>
          </w:p>
        </w:tc>
        <w:tc>
          <w:tcPr>
            <w:tcW w:w="5919" w:type="dxa"/>
            <w:shd w:val="clear" w:color="auto" w:fill="C6D9F1"/>
          </w:tcPr>
          <w:p w:rsidR="004D59E0" w:rsidRPr="00416F0B" w:rsidRDefault="004D59E0" w:rsidP="004D59E0">
            <w:pPr>
              <w:spacing w:after="0" w:line="240" w:lineRule="auto"/>
              <w:rPr>
                <w:rFonts w:ascii="Cambria" w:hAnsi="Cambria"/>
                <w:sz w:val="24"/>
                <w:szCs w:val="24"/>
              </w:rPr>
            </w:pPr>
            <w:r>
              <w:rPr>
                <w:rFonts w:ascii="Cambria" w:hAnsi="Cambria"/>
                <w:sz w:val="24"/>
              </w:rPr>
              <w:t>Mērķi</w:t>
            </w:r>
          </w:p>
        </w:tc>
      </w:tr>
      <w:tr w:rsidR="004D59E0" w:rsidRPr="00416F0B" w:rsidTr="004D59E0">
        <w:tc>
          <w:tcPr>
            <w:tcW w:w="3369" w:type="dxa"/>
            <w:shd w:val="clear" w:color="auto" w:fill="auto"/>
          </w:tcPr>
          <w:p w:rsidR="004D59E0" w:rsidRPr="00416F0B" w:rsidRDefault="004D59E0" w:rsidP="004D59E0">
            <w:pPr>
              <w:spacing w:after="0" w:line="240" w:lineRule="auto"/>
              <w:rPr>
                <w:rFonts w:ascii="Cambria" w:hAnsi="Cambria"/>
                <w:sz w:val="24"/>
                <w:szCs w:val="24"/>
              </w:rPr>
            </w:pPr>
          </w:p>
        </w:tc>
        <w:tc>
          <w:tcPr>
            <w:tcW w:w="5919"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3369" w:type="dxa"/>
            <w:shd w:val="clear" w:color="auto" w:fill="auto"/>
          </w:tcPr>
          <w:p w:rsidR="004D59E0" w:rsidRPr="00416F0B" w:rsidRDefault="004D59E0" w:rsidP="004D59E0">
            <w:pPr>
              <w:spacing w:after="0" w:line="240" w:lineRule="auto"/>
              <w:rPr>
                <w:rFonts w:ascii="Cambria" w:hAnsi="Cambria"/>
                <w:sz w:val="24"/>
                <w:szCs w:val="24"/>
              </w:rPr>
            </w:pPr>
          </w:p>
        </w:tc>
        <w:tc>
          <w:tcPr>
            <w:tcW w:w="5919"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3369" w:type="dxa"/>
            <w:shd w:val="clear" w:color="auto" w:fill="auto"/>
          </w:tcPr>
          <w:p w:rsidR="004D59E0" w:rsidRPr="00416F0B" w:rsidRDefault="004D59E0" w:rsidP="004D59E0">
            <w:pPr>
              <w:spacing w:after="0" w:line="240" w:lineRule="auto"/>
              <w:rPr>
                <w:rFonts w:ascii="Cambria" w:hAnsi="Cambria"/>
                <w:sz w:val="24"/>
                <w:szCs w:val="24"/>
              </w:rPr>
            </w:pPr>
          </w:p>
        </w:tc>
        <w:tc>
          <w:tcPr>
            <w:tcW w:w="5919"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3369" w:type="dxa"/>
            <w:shd w:val="clear" w:color="auto" w:fill="auto"/>
          </w:tcPr>
          <w:p w:rsidR="004D59E0" w:rsidRPr="00416F0B" w:rsidRDefault="004D59E0" w:rsidP="004D59E0">
            <w:pPr>
              <w:spacing w:after="0" w:line="240" w:lineRule="auto"/>
              <w:rPr>
                <w:rFonts w:ascii="Cambria" w:hAnsi="Cambria"/>
                <w:sz w:val="24"/>
                <w:szCs w:val="24"/>
              </w:rPr>
            </w:pPr>
          </w:p>
        </w:tc>
        <w:tc>
          <w:tcPr>
            <w:tcW w:w="5919"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3369" w:type="dxa"/>
            <w:shd w:val="clear" w:color="auto" w:fill="auto"/>
          </w:tcPr>
          <w:p w:rsidR="004D59E0" w:rsidRPr="00416F0B" w:rsidRDefault="004D59E0" w:rsidP="004D59E0">
            <w:pPr>
              <w:spacing w:after="0" w:line="240" w:lineRule="auto"/>
              <w:rPr>
                <w:rFonts w:ascii="Cambria" w:hAnsi="Cambria"/>
                <w:sz w:val="24"/>
                <w:szCs w:val="24"/>
              </w:rPr>
            </w:pPr>
          </w:p>
        </w:tc>
        <w:tc>
          <w:tcPr>
            <w:tcW w:w="5919"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3369" w:type="dxa"/>
            <w:shd w:val="clear" w:color="auto" w:fill="auto"/>
          </w:tcPr>
          <w:p w:rsidR="004D59E0" w:rsidRPr="00416F0B" w:rsidRDefault="004D59E0" w:rsidP="004D59E0">
            <w:pPr>
              <w:spacing w:after="0" w:line="240" w:lineRule="auto"/>
              <w:rPr>
                <w:rFonts w:ascii="Cambria" w:hAnsi="Cambria"/>
                <w:sz w:val="24"/>
                <w:szCs w:val="24"/>
              </w:rPr>
            </w:pPr>
          </w:p>
        </w:tc>
        <w:tc>
          <w:tcPr>
            <w:tcW w:w="5919"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3369" w:type="dxa"/>
            <w:shd w:val="clear" w:color="auto" w:fill="auto"/>
          </w:tcPr>
          <w:p w:rsidR="004D59E0" w:rsidRPr="00416F0B" w:rsidRDefault="004D59E0" w:rsidP="004D59E0">
            <w:pPr>
              <w:spacing w:after="0" w:line="240" w:lineRule="auto"/>
              <w:rPr>
                <w:rFonts w:ascii="Cambria" w:hAnsi="Cambria"/>
                <w:sz w:val="24"/>
                <w:szCs w:val="24"/>
              </w:rPr>
            </w:pPr>
          </w:p>
        </w:tc>
        <w:tc>
          <w:tcPr>
            <w:tcW w:w="5919" w:type="dxa"/>
            <w:shd w:val="clear" w:color="auto" w:fill="auto"/>
          </w:tcPr>
          <w:p w:rsidR="004D59E0" w:rsidRPr="00416F0B" w:rsidRDefault="004D59E0" w:rsidP="004D59E0">
            <w:pPr>
              <w:spacing w:after="0" w:line="240" w:lineRule="auto"/>
              <w:rPr>
                <w:rFonts w:ascii="Cambria" w:hAnsi="Cambria"/>
                <w:sz w:val="24"/>
                <w:szCs w:val="24"/>
              </w:rPr>
            </w:pPr>
          </w:p>
        </w:tc>
      </w:tr>
    </w:tbl>
    <w:p w:rsidR="004D59E0" w:rsidRPr="00416F0B" w:rsidRDefault="004D59E0" w:rsidP="004D59E0">
      <w:pPr>
        <w:rPr>
          <w:rFonts w:ascii="Cambria" w:hAnsi="Cambria"/>
          <w:sz w:val="24"/>
          <w:szCs w:val="24"/>
        </w:rPr>
      </w:pPr>
    </w:p>
    <w:p w:rsidR="004D59E0" w:rsidRPr="00416F0B" w:rsidRDefault="004D59E0" w:rsidP="004D59E0">
      <w:pPr>
        <w:pStyle w:val="Ingenafstand"/>
        <w:spacing w:after="120"/>
        <w:rPr>
          <w:rFonts w:ascii="Cambria" w:hAnsi="Cambria"/>
          <w:sz w:val="24"/>
          <w:szCs w:val="24"/>
        </w:rPr>
      </w:pPr>
      <w:r>
        <w:rPr>
          <w:rFonts w:ascii="Cambria" w:hAnsi="Cambria"/>
          <w:b/>
          <w:sz w:val="24"/>
        </w:rPr>
        <w:t>Vienkārši un skaidri paziņojumi</w:t>
      </w:r>
      <w:r>
        <w:rPr>
          <w:rFonts w:ascii="Cambria" w:hAnsi="Cambria"/>
          <w:sz w:val="24"/>
        </w:rPr>
        <w:t xml:space="preserve"> </w:t>
      </w:r>
    </w:p>
    <w:p w:rsidR="004D59E0" w:rsidRPr="00416F0B" w:rsidRDefault="004D59E0" w:rsidP="004D59E0">
      <w:pPr>
        <w:spacing w:after="120" w:line="240" w:lineRule="auto"/>
        <w:rPr>
          <w:rFonts w:ascii="Cambria" w:hAnsi="Cambria"/>
          <w:sz w:val="24"/>
          <w:szCs w:val="24"/>
        </w:rPr>
      </w:pPr>
      <w:r>
        <w:rPr>
          <w:rFonts w:ascii="Cambria" w:hAnsi="Cambria"/>
          <w:sz w:val="24"/>
        </w:rPr>
        <w:t xml:space="preserve">Komunikācijas paziņojumi ir ziņojumi saistībā ar veselību veicinošo skolu, kurus vēlaties nodot konkrētas skolas saimes locekļiem vai personām/grupām ārpus skolas saimes. </w:t>
      </w:r>
    </w:p>
    <w:p w:rsidR="004D59E0" w:rsidRPr="00416F0B" w:rsidRDefault="004D59E0" w:rsidP="004D59E0">
      <w:pPr>
        <w:rPr>
          <w:rFonts w:ascii="Cambria" w:hAnsi="Cambria"/>
          <w:sz w:val="24"/>
          <w:szCs w:val="24"/>
        </w:rPr>
      </w:pPr>
      <w:r>
        <w:br w:type="page"/>
      </w:r>
    </w:p>
    <w:p w:rsidR="004D59E0" w:rsidRPr="00416F0B" w:rsidRDefault="004D59E0" w:rsidP="004D59E0">
      <w:pPr>
        <w:spacing w:after="0" w:line="240" w:lineRule="auto"/>
        <w:rPr>
          <w:rFonts w:ascii="Cambria" w:hAnsi="Cambria"/>
          <w:i/>
          <w:color w:val="4F81BD"/>
          <w:sz w:val="24"/>
          <w:szCs w:val="24"/>
        </w:rPr>
      </w:pPr>
      <w:r>
        <w:rPr>
          <w:rFonts w:ascii="Cambria" w:hAnsi="Cambria"/>
          <w:i/>
          <w:color w:val="4F81BD"/>
          <w:sz w:val="24"/>
        </w:rPr>
        <w:lastRenderedPageBreak/>
        <w:t>4. piemērs. Komunikācijas paziņojumi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3"/>
      </w:tblGrid>
      <w:tr w:rsidR="004D59E0" w:rsidRPr="00416F0B" w:rsidTr="004D59E0">
        <w:tc>
          <w:tcPr>
            <w:tcW w:w="9288" w:type="dxa"/>
            <w:gridSpan w:val="2"/>
            <w:shd w:val="clear" w:color="auto" w:fill="4F81BD"/>
          </w:tcPr>
          <w:p w:rsidR="004D59E0" w:rsidRPr="00416F0B" w:rsidRDefault="004D59E0" w:rsidP="004D59E0">
            <w:pPr>
              <w:spacing w:after="0" w:line="240" w:lineRule="auto"/>
              <w:jc w:val="center"/>
              <w:rPr>
                <w:rFonts w:ascii="Cambria" w:hAnsi="Cambria"/>
                <w:b/>
                <w:sz w:val="24"/>
                <w:szCs w:val="24"/>
              </w:rPr>
            </w:pPr>
            <w:r>
              <w:rPr>
                <w:rFonts w:ascii="Cambria" w:hAnsi="Cambria"/>
                <w:b/>
                <w:color w:val="FFFFFF"/>
                <w:sz w:val="24"/>
              </w:rPr>
              <w:t>Komunikācijas paziņojumi</w:t>
            </w:r>
          </w:p>
        </w:tc>
      </w:tr>
      <w:tr w:rsidR="004D59E0" w:rsidRPr="00416F0B" w:rsidTr="004D59E0">
        <w:tc>
          <w:tcPr>
            <w:tcW w:w="4644" w:type="dxa"/>
            <w:shd w:val="clear" w:color="auto" w:fill="C6D9F1"/>
          </w:tcPr>
          <w:p w:rsidR="004D59E0" w:rsidRPr="00416F0B" w:rsidRDefault="004D59E0" w:rsidP="004D59E0">
            <w:pPr>
              <w:spacing w:after="0" w:line="240" w:lineRule="auto"/>
              <w:rPr>
                <w:rFonts w:ascii="Cambria" w:hAnsi="Cambria"/>
                <w:sz w:val="24"/>
                <w:szCs w:val="24"/>
              </w:rPr>
            </w:pPr>
            <w:r>
              <w:rPr>
                <w:rFonts w:ascii="Cambria" w:hAnsi="Cambria"/>
                <w:sz w:val="24"/>
              </w:rPr>
              <w:t>Mērķa grupa/saņēmējs</w:t>
            </w:r>
          </w:p>
        </w:tc>
        <w:tc>
          <w:tcPr>
            <w:tcW w:w="4644" w:type="dxa"/>
            <w:shd w:val="clear" w:color="auto" w:fill="C6D9F1"/>
          </w:tcPr>
          <w:p w:rsidR="004D59E0" w:rsidRPr="00416F0B" w:rsidRDefault="004D59E0" w:rsidP="004D59E0">
            <w:pPr>
              <w:spacing w:after="0" w:line="240" w:lineRule="auto"/>
              <w:rPr>
                <w:rFonts w:ascii="Cambria" w:hAnsi="Cambria"/>
                <w:sz w:val="24"/>
                <w:szCs w:val="24"/>
              </w:rPr>
            </w:pPr>
            <w:r>
              <w:rPr>
                <w:rFonts w:ascii="Cambria" w:hAnsi="Cambria"/>
                <w:sz w:val="24"/>
              </w:rPr>
              <w:t>Ziņojums</w:t>
            </w:r>
          </w:p>
        </w:tc>
      </w:tr>
      <w:tr w:rsidR="004D59E0" w:rsidRPr="00416F0B" w:rsidTr="004D59E0">
        <w:tc>
          <w:tcPr>
            <w:tcW w:w="4644" w:type="dxa"/>
            <w:shd w:val="clear" w:color="auto" w:fill="auto"/>
          </w:tcPr>
          <w:p w:rsidR="004D59E0" w:rsidRPr="00416F0B" w:rsidRDefault="004D59E0" w:rsidP="004D59E0">
            <w:pPr>
              <w:spacing w:after="0" w:line="240" w:lineRule="auto"/>
              <w:rPr>
                <w:rFonts w:ascii="Cambria" w:hAnsi="Cambria"/>
                <w:sz w:val="24"/>
                <w:szCs w:val="24"/>
              </w:rPr>
            </w:pPr>
            <w:r>
              <w:rPr>
                <w:rFonts w:ascii="Cambria" w:hAnsi="Cambria"/>
                <w:sz w:val="24"/>
              </w:rPr>
              <w:t>Skolas vadība</w:t>
            </w:r>
          </w:p>
        </w:tc>
        <w:tc>
          <w:tcPr>
            <w:tcW w:w="4644" w:type="dxa"/>
            <w:shd w:val="clear" w:color="auto" w:fill="auto"/>
          </w:tcPr>
          <w:p w:rsidR="004D59E0" w:rsidRPr="00416F0B" w:rsidRDefault="004D59E0" w:rsidP="007F0520">
            <w:pPr>
              <w:spacing w:after="0" w:line="240" w:lineRule="auto"/>
              <w:rPr>
                <w:rFonts w:ascii="Cambria" w:hAnsi="Cambria"/>
                <w:sz w:val="24"/>
                <w:szCs w:val="24"/>
              </w:rPr>
            </w:pPr>
            <w:r>
              <w:rPr>
                <w:rFonts w:ascii="Cambria" w:hAnsi="Cambria"/>
                <w:sz w:val="24"/>
              </w:rPr>
              <w:t>Veselību veicinošas skolas aktivitātes var palīdzēt uzlabot skolas tēlu sabiedrībā</w:t>
            </w:r>
          </w:p>
        </w:tc>
      </w:tr>
      <w:tr w:rsidR="004D59E0" w:rsidRPr="00416F0B" w:rsidTr="004D59E0">
        <w:tc>
          <w:tcPr>
            <w:tcW w:w="4644" w:type="dxa"/>
            <w:shd w:val="clear" w:color="auto" w:fill="auto"/>
          </w:tcPr>
          <w:p w:rsidR="004D59E0" w:rsidRPr="00416F0B" w:rsidRDefault="004D59E0" w:rsidP="004D59E0">
            <w:pPr>
              <w:spacing w:after="0" w:line="240" w:lineRule="auto"/>
              <w:rPr>
                <w:rFonts w:ascii="Cambria" w:hAnsi="Cambria"/>
                <w:sz w:val="24"/>
                <w:szCs w:val="24"/>
              </w:rPr>
            </w:pPr>
            <w:r>
              <w:rPr>
                <w:rFonts w:ascii="Cambria" w:hAnsi="Cambria"/>
                <w:sz w:val="24"/>
              </w:rPr>
              <w:t>Mācību pārzinis</w:t>
            </w:r>
          </w:p>
        </w:tc>
        <w:tc>
          <w:tcPr>
            <w:tcW w:w="4644" w:type="dxa"/>
            <w:shd w:val="clear" w:color="auto" w:fill="auto"/>
          </w:tcPr>
          <w:p w:rsidR="004D59E0" w:rsidRPr="00416F0B" w:rsidRDefault="004D59E0" w:rsidP="007F0520">
            <w:pPr>
              <w:spacing w:after="0" w:line="240" w:lineRule="auto"/>
              <w:rPr>
                <w:rFonts w:ascii="Cambria" w:hAnsi="Cambria"/>
                <w:sz w:val="24"/>
                <w:szCs w:val="24"/>
              </w:rPr>
            </w:pPr>
            <w:r>
              <w:rPr>
                <w:rFonts w:ascii="Cambria" w:hAnsi="Cambria"/>
                <w:sz w:val="24"/>
              </w:rPr>
              <w:t>Veselību veicinošas skolas aktivitātes var uzlabot gan visas skolas saimes veselību un labklājību, gan skolēnu sasniegumus izglītības jomā</w:t>
            </w:r>
          </w:p>
        </w:tc>
      </w:tr>
      <w:tr w:rsidR="004D59E0" w:rsidRPr="00416F0B" w:rsidTr="004D59E0">
        <w:tc>
          <w:tcPr>
            <w:tcW w:w="4644" w:type="dxa"/>
            <w:shd w:val="clear" w:color="auto" w:fill="auto"/>
          </w:tcPr>
          <w:p w:rsidR="004D59E0" w:rsidRPr="00416F0B" w:rsidRDefault="004D59E0" w:rsidP="004D59E0">
            <w:pPr>
              <w:spacing w:after="0" w:line="240" w:lineRule="auto"/>
              <w:rPr>
                <w:rFonts w:ascii="Cambria" w:hAnsi="Cambria"/>
                <w:sz w:val="24"/>
                <w:szCs w:val="24"/>
              </w:rPr>
            </w:pPr>
            <w:r>
              <w:rPr>
                <w:rFonts w:ascii="Cambria" w:hAnsi="Cambria"/>
                <w:sz w:val="24"/>
              </w:rPr>
              <w:t>Vietējie mediji</w:t>
            </w:r>
          </w:p>
        </w:tc>
        <w:tc>
          <w:tcPr>
            <w:tcW w:w="4644" w:type="dxa"/>
            <w:shd w:val="clear" w:color="auto" w:fill="auto"/>
          </w:tcPr>
          <w:p w:rsidR="004D59E0" w:rsidRPr="00416F0B" w:rsidRDefault="004D59E0" w:rsidP="007F0520">
            <w:pPr>
              <w:spacing w:after="0" w:line="240" w:lineRule="auto"/>
              <w:rPr>
                <w:rFonts w:ascii="Cambria" w:hAnsi="Cambria"/>
                <w:sz w:val="24"/>
                <w:szCs w:val="24"/>
              </w:rPr>
            </w:pPr>
            <w:r>
              <w:rPr>
                <w:rFonts w:ascii="Cambria" w:hAnsi="Cambria"/>
                <w:sz w:val="24"/>
              </w:rPr>
              <w:t>Skola ir ceļā uz to, lai kļūtu par veselību veicinošu skolu un veicinātu un uzlabotu visas skolas saimes veselību un labklājību, kā arī veicinātu skolēnu sasniegumus izglītības jomā</w:t>
            </w:r>
          </w:p>
        </w:tc>
      </w:tr>
    </w:tbl>
    <w:p w:rsidR="004D59E0" w:rsidRPr="00416F0B" w:rsidRDefault="004D59E0" w:rsidP="004D59E0">
      <w:pPr>
        <w:rPr>
          <w:rFonts w:ascii="Cambria" w:hAnsi="Cambria"/>
          <w:sz w:val="24"/>
          <w:szCs w:val="24"/>
        </w:rPr>
      </w:pPr>
    </w:p>
    <w:p w:rsidR="004D59E0" w:rsidRPr="00416F0B" w:rsidRDefault="004D59E0" w:rsidP="004D59E0">
      <w:pPr>
        <w:rPr>
          <w:rFonts w:ascii="Cambria" w:hAnsi="Cambria"/>
          <w:sz w:val="24"/>
          <w:szCs w:val="24"/>
        </w:rPr>
      </w:pPr>
      <w:r>
        <w:rPr>
          <w:rFonts w:ascii="Cambria" w:hAnsi="Cambria"/>
          <w:sz w:val="24"/>
        </w:rPr>
        <w:t>Zemāk redzamajā tabulā pierakstiet informatīvos paziņojumus pa mērķa grupām. Iespējams, dažādos procesa posmos mērķa grupai tiks sniegta dažāda informācija. Tāpēc var noderēt paziņojumu iedalīšana pēc posmiem un grafika.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1"/>
        <w:gridCol w:w="5609"/>
      </w:tblGrid>
      <w:tr w:rsidR="004D59E0" w:rsidRPr="00416F0B" w:rsidTr="004D59E0">
        <w:tc>
          <w:tcPr>
            <w:tcW w:w="9288" w:type="dxa"/>
            <w:gridSpan w:val="2"/>
            <w:shd w:val="clear" w:color="auto" w:fill="4F81BD"/>
          </w:tcPr>
          <w:p w:rsidR="004D59E0" w:rsidRPr="00416F0B" w:rsidRDefault="004D59E0" w:rsidP="004D59E0">
            <w:pPr>
              <w:spacing w:after="0" w:line="240" w:lineRule="auto"/>
              <w:jc w:val="center"/>
              <w:rPr>
                <w:rFonts w:ascii="Cambria" w:hAnsi="Cambria"/>
                <w:b/>
                <w:sz w:val="24"/>
                <w:szCs w:val="24"/>
              </w:rPr>
            </w:pPr>
            <w:r>
              <w:rPr>
                <w:rFonts w:ascii="Cambria" w:hAnsi="Cambria"/>
                <w:b/>
                <w:color w:val="FFFFFF"/>
                <w:sz w:val="24"/>
              </w:rPr>
              <w:t>Komunikācijas paziņojumi</w:t>
            </w:r>
          </w:p>
        </w:tc>
      </w:tr>
      <w:tr w:rsidR="004D59E0" w:rsidRPr="00416F0B" w:rsidTr="004D59E0">
        <w:tc>
          <w:tcPr>
            <w:tcW w:w="3510" w:type="dxa"/>
            <w:shd w:val="clear" w:color="auto" w:fill="C6D9F1"/>
          </w:tcPr>
          <w:p w:rsidR="004D59E0" w:rsidRPr="00416F0B" w:rsidRDefault="004D59E0" w:rsidP="004D59E0">
            <w:pPr>
              <w:spacing w:after="0" w:line="240" w:lineRule="auto"/>
              <w:rPr>
                <w:rFonts w:ascii="Cambria" w:hAnsi="Cambria"/>
                <w:sz w:val="24"/>
                <w:szCs w:val="24"/>
              </w:rPr>
            </w:pPr>
            <w:r>
              <w:rPr>
                <w:rFonts w:ascii="Cambria" w:hAnsi="Cambria"/>
                <w:sz w:val="24"/>
              </w:rPr>
              <w:t>Mērķa grupa/saņēmējs</w:t>
            </w:r>
          </w:p>
        </w:tc>
        <w:tc>
          <w:tcPr>
            <w:tcW w:w="5778" w:type="dxa"/>
            <w:shd w:val="clear" w:color="auto" w:fill="C6D9F1"/>
          </w:tcPr>
          <w:p w:rsidR="004D59E0" w:rsidRPr="00416F0B" w:rsidRDefault="004D59E0" w:rsidP="004D59E0">
            <w:pPr>
              <w:spacing w:after="0" w:line="240" w:lineRule="auto"/>
              <w:rPr>
                <w:rFonts w:ascii="Cambria" w:hAnsi="Cambria"/>
                <w:sz w:val="24"/>
                <w:szCs w:val="24"/>
              </w:rPr>
            </w:pPr>
            <w:r>
              <w:rPr>
                <w:rFonts w:ascii="Cambria" w:hAnsi="Cambria"/>
                <w:sz w:val="24"/>
              </w:rPr>
              <w:t>Ziņojums</w:t>
            </w:r>
          </w:p>
        </w:tc>
      </w:tr>
      <w:tr w:rsidR="004D59E0" w:rsidRPr="00416F0B" w:rsidTr="004D59E0">
        <w:tc>
          <w:tcPr>
            <w:tcW w:w="3510" w:type="dxa"/>
            <w:shd w:val="clear" w:color="auto" w:fill="auto"/>
          </w:tcPr>
          <w:p w:rsidR="004D59E0" w:rsidRPr="00416F0B" w:rsidRDefault="004D59E0" w:rsidP="004D59E0">
            <w:pPr>
              <w:spacing w:after="0" w:line="240" w:lineRule="auto"/>
              <w:rPr>
                <w:rFonts w:ascii="Cambria" w:hAnsi="Cambria"/>
                <w:sz w:val="24"/>
                <w:szCs w:val="24"/>
              </w:rPr>
            </w:pPr>
          </w:p>
        </w:tc>
        <w:tc>
          <w:tcPr>
            <w:tcW w:w="5778"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3510" w:type="dxa"/>
            <w:shd w:val="clear" w:color="auto" w:fill="auto"/>
          </w:tcPr>
          <w:p w:rsidR="004D59E0" w:rsidRPr="00416F0B" w:rsidRDefault="004D59E0" w:rsidP="004D59E0">
            <w:pPr>
              <w:spacing w:after="0" w:line="240" w:lineRule="auto"/>
              <w:rPr>
                <w:rFonts w:ascii="Cambria" w:hAnsi="Cambria"/>
                <w:sz w:val="24"/>
                <w:szCs w:val="24"/>
              </w:rPr>
            </w:pPr>
          </w:p>
        </w:tc>
        <w:tc>
          <w:tcPr>
            <w:tcW w:w="5778"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3510" w:type="dxa"/>
            <w:shd w:val="clear" w:color="auto" w:fill="auto"/>
          </w:tcPr>
          <w:p w:rsidR="004D59E0" w:rsidRPr="00416F0B" w:rsidRDefault="004D59E0" w:rsidP="004D59E0">
            <w:pPr>
              <w:spacing w:after="0" w:line="240" w:lineRule="auto"/>
              <w:rPr>
                <w:rFonts w:ascii="Cambria" w:hAnsi="Cambria"/>
                <w:sz w:val="24"/>
                <w:szCs w:val="24"/>
              </w:rPr>
            </w:pPr>
          </w:p>
        </w:tc>
        <w:tc>
          <w:tcPr>
            <w:tcW w:w="5778"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3510" w:type="dxa"/>
            <w:shd w:val="clear" w:color="auto" w:fill="auto"/>
          </w:tcPr>
          <w:p w:rsidR="004D59E0" w:rsidRPr="00416F0B" w:rsidRDefault="004D59E0" w:rsidP="004D59E0">
            <w:pPr>
              <w:spacing w:after="0" w:line="240" w:lineRule="auto"/>
              <w:rPr>
                <w:rFonts w:ascii="Cambria" w:hAnsi="Cambria"/>
                <w:sz w:val="24"/>
                <w:szCs w:val="24"/>
              </w:rPr>
            </w:pPr>
          </w:p>
        </w:tc>
        <w:tc>
          <w:tcPr>
            <w:tcW w:w="5778"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3510" w:type="dxa"/>
            <w:shd w:val="clear" w:color="auto" w:fill="auto"/>
          </w:tcPr>
          <w:p w:rsidR="004D59E0" w:rsidRPr="00416F0B" w:rsidRDefault="004D59E0" w:rsidP="004D59E0">
            <w:pPr>
              <w:spacing w:after="0" w:line="240" w:lineRule="auto"/>
              <w:rPr>
                <w:rFonts w:ascii="Cambria" w:hAnsi="Cambria"/>
                <w:sz w:val="24"/>
                <w:szCs w:val="24"/>
              </w:rPr>
            </w:pPr>
          </w:p>
        </w:tc>
        <w:tc>
          <w:tcPr>
            <w:tcW w:w="5778"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3510" w:type="dxa"/>
            <w:shd w:val="clear" w:color="auto" w:fill="auto"/>
          </w:tcPr>
          <w:p w:rsidR="004D59E0" w:rsidRPr="00416F0B" w:rsidRDefault="004D59E0" w:rsidP="004D59E0">
            <w:pPr>
              <w:spacing w:after="0" w:line="240" w:lineRule="auto"/>
              <w:rPr>
                <w:rFonts w:ascii="Cambria" w:hAnsi="Cambria"/>
                <w:sz w:val="24"/>
                <w:szCs w:val="24"/>
              </w:rPr>
            </w:pPr>
          </w:p>
        </w:tc>
        <w:tc>
          <w:tcPr>
            <w:tcW w:w="5778"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3510" w:type="dxa"/>
            <w:shd w:val="clear" w:color="auto" w:fill="auto"/>
          </w:tcPr>
          <w:p w:rsidR="004D59E0" w:rsidRPr="00416F0B" w:rsidRDefault="004D59E0" w:rsidP="004D59E0">
            <w:pPr>
              <w:spacing w:after="0" w:line="240" w:lineRule="auto"/>
              <w:rPr>
                <w:rFonts w:ascii="Cambria" w:hAnsi="Cambria"/>
                <w:sz w:val="24"/>
                <w:szCs w:val="24"/>
              </w:rPr>
            </w:pPr>
          </w:p>
        </w:tc>
        <w:tc>
          <w:tcPr>
            <w:tcW w:w="5778" w:type="dxa"/>
            <w:shd w:val="clear" w:color="auto" w:fill="auto"/>
          </w:tcPr>
          <w:p w:rsidR="004D59E0" w:rsidRPr="00416F0B" w:rsidRDefault="004D59E0" w:rsidP="004D59E0">
            <w:pPr>
              <w:spacing w:after="0" w:line="240" w:lineRule="auto"/>
              <w:rPr>
                <w:rFonts w:ascii="Cambria" w:hAnsi="Cambria"/>
                <w:sz w:val="24"/>
                <w:szCs w:val="24"/>
              </w:rPr>
            </w:pPr>
          </w:p>
        </w:tc>
      </w:tr>
    </w:tbl>
    <w:p w:rsidR="004D59E0" w:rsidRPr="00416F0B" w:rsidRDefault="004D59E0" w:rsidP="004D59E0">
      <w:pPr>
        <w:rPr>
          <w:rFonts w:ascii="Cambria" w:hAnsi="Cambria"/>
          <w:sz w:val="24"/>
          <w:szCs w:val="24"/>
        </w:rPr>
      </w:pPr>
    </w:p>
    <w:p w:rsidR="004D59E0" w:rsidRPr="00416F0B" w:rsidRDefault="004D59E0" w:rsidP="004D59E0">
      <w:pPr>
        <w:pStyle w:val="Ingenafstand"/>
        <w:spacing w:after="120"/>
        <w:rPr>
          <w:rFonts w:ascii="Cambria" w:hAnsi="Cambria"/>
          <w:b/>
          <w:sz w:val="24"/>
          <w:szCs w:val="24"/>
        </w:rPr>
      </w:pPr>
      <w:r>
        <w:rPr>
          <w:rFonts w:ascii="Cambria" w:hAnsi="Cambria"/>
          <w:b/>
          <w:sz w:val="24"/>
        </w:rPr>
        <w:t xml:space="preserve">Piemēroti komunikācijas kanāli </w:t>
      </w:r>
    </w:p>
    <w:p w:rsidR="004D59E0" w:rsidRPr="00416F0B" w:rsidRDefault="004D59E0" w:rsidP="004D59E0">
      <w:pPr>
        <w:spacing w:after="120" w:line="240" w:lineRule="auto"/>
        <w:rPr>
          <w:rFonts w:ascii="Cambria" w:hAnsi="Cambria"/>
          <w:sz w:val="24"/>
          <w:szCs w:val="24"/>
        </w:rPr>
      </w:pPr>
      <w:r>
        <w:rPr>
          <w:rFonts w:ascii="Cambria" w:hAnsi="Cambria"/>
          <w:sz w:val="24"/>
        </w:rPr>
        <w:t xml:space="preserve">Komunikācijas kanāli ir veids, kā izplatīt informatīvos paziņojumus. Izvēlētā metode un kanāls būs atkarīga no vairākiem faktoriem, tostarp mērķa grupas uzvedības, informācijas izplatīšanai atvēlētā laika un izmaksām. Zemāk redzamajā tabulā redzami piemēri iespējamajiem komunikācijas kanāliem, ja mērķa grupa ir skolēni un vecāki. </w:t>
      </w:r>
    </w:p>
    <w:p w:rsidR="004D59E0" w:rsidRPr="00416F0B" w:rsidRDefault="004D59E0" w:rsidP="004D59E0">
      <w:pPr>
        <w:rPr>
          <w:rFonts w:ascii="Cambria" w:hAnsi="Cambria"/>
          <w:sz w:val="24"/>
          <w:szCs w:val="24"/>
        </w:rPr>
      </w:pPr>
      <w:r>
        <w:br w:type="page"/>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59"/>
        <w:gridCol w:w="1019"/>
        <w:gridCol w:w="1566"/>
        <w:gridCol w:w="992"/>
        <w:gridCol w:w="851"/>
        <w:gridCol w:w="1372"/>
        <w:gridCol w:w="732"/>
      </w:tblGrid>
      <w:tr w:rsidR="004D59E0" w:rsidRPr="00416F0B" w:rsidTr="004D59E0">
        <w:tc>
          <w:tcPr>
            <w:tcW w:w="9300" w:type="dxa"/>
            <w:gridSpan w:val="8"/>
            <w:shd w:val="clear" w:color="auto" w:fill="4F81BD"/>
          </w:tcPr>
          <w:p w:rsidR="004D59E0" w:rsidRPr="00416F0B" w:rsidRDefault="004D59E0" w:rsidP="004D59E0">
            <w:pPr>
              <w:spacing w:after="0" w:line="240" w:lineRule="auto"/>
              <w:rPr>
                <w:rFonts w:ascii="Cambria" w:hAnsi="Cambria"/>
                <w:b/>
                <w:color w:val="FFFFFF"/>
                <w:sz w:val="24"/>
                <w:szCs w:val="24"/>
              </w:rPr>
            </w:pPr>
            <w:r>
              <w:rPr>
                <w:rFonts w:ascii="Cambria" w:hAnsi="Cambria"/>
                <w:b/>
                <w:color w:val="FFFFFF"/>
                <w:sz w:val="24"/>
              </w:rPr>
              <w:lastRenderedPageBreak/>
              <w:t>Komunikācijas kanāli</w:t>
            </w:r>
          </w:p>
        </w:tc>
      </w:tr>
      <w:tr w:rsidR="004D59E0" w:rsidRPr="00416F0B" w:rsidTr="004D59E0">
        <w:tc>
          <w:tcPr>
            <w:tcW w:w="1809" w:type="dxa"/>
            <w:vMerge w:val="restart"/>
            <w:shd w:val="clear" w:color="auto" w:fill="C6D9F1"/>
          </w:tcPr>
          <w:p w:rsidR="004D59E0" w:rsidRPr="00416F0B" w:rsidRDefault="004D59E0" w:rsidP="004D59E0">
            <w:pPr>
              <w:spacing w:after="0" w:line="240" w:lineRule="auto"/>
              <w:rPr>
                <w:rFonts w:ascii="Cambria" w:hAnsi="Cambria"/>
              </w:rPr>
            </w:pPr>
            <w:r>
              <w:rPr>
                <w:rFonts w:ascii="Cambria" w:hAnsi="Cambria"/>
              </w:rPr>
              <w:t>Mērķa grupa</w:t>
            </w:r>
          </w:p>
        </w:tc>
        <w:tc>
          <w:tcPr>
            <w:tcW w:w="7491" w:type="dxa"/>
            <w:gridSpan w:val="7"/>
            <w:shd w:val="clear" w:color="auto" w:fill="C6D9F1"/>
          </w:tcPr>
          <w:p w:rsidR="004D59E0" w:rsidRPr="00416F0B" w:rsidRDefault="004D59E0" w:rsidP="004D59E0">
            <w:pPr>
              <w:spacing w:after="0" w:line="240" w:lineRule="auto"/>
              <w:jc w:val="center"/>
              <w:rPr>
                <w:rFonts w:ascii="Cambria" w:hAnsi="Cambria"/>
                <w:color w:val="FFFFFF"/>
              </w:rPr>
            </w:pPr>
            <w:r>
              <w:rPr>
                <w:rFonts w:ascii="Cambria" w:hAnsi="Cambria"/>
              </w:rPr>
              <w:t>Kanāli</w:t>
            </w:r>
          </w:p>
        </w:tc>
      </w:tr>
      <w:tr w:rsidR="004D59E0" w:rsidRPr="00416F0B" w:rsidTr="001F5C8C">
        <w:tc>
          <w:tcPr>
            <w:tcW w:w="1809" w:type="dxa"/>
            <w:vMerge/>
            <w:shd w:val="clear" w:color="auto" w:fill="C6D9F1"/>
          </w:tcPr>
          <w:p w:rsidR="004D59E0" w:rsidRPr="00416F0B" w:rsidRDefault="004D59E0" w:rsidP="004D59E0">
            <w:pPr>
              <w:spacing w:after="0" w:line="240" w:lineRule="auto"/>
              <w:rPr>
                <w:rFonts w:ascii="Cambria" w:hAnsi="Cambria"/>
              </w:rPr>
            </w:pPr>
          </w:p>
        </w:tc>
        <w:tc>
          <w:tcPr>
            <w:tcW w:w="959" w:type="dxa"/>
            <w:shd w:val="clear" w:color="auto" w:fill="C6D9F1"/>
          </w:tcPr>
          <w:p w:rsidR="004D59E0" w:rsidRPr="00416F0B" w:rsidRDefault="004D59E0" w:rsidP="004D59E0">
            <w:pPr>
              <w:spacing w:after="0" w:line="240" w:lineRule="auto"/>
              <w:rPr>
                <w:rFonts w:ascii="Cambria" w:hAnsi="Cambria"/>
              </w:rPr>
            </w:pPr>
            <w:r>
              <w:rPr>
                <w:rFonts w:ascii="Cambria" w:hAnsi="Cambria"/>
              </w:rPr>
              <w:t>Skolas avīze</w:t>
            </w:r>
          </w:p>
        </w:tc>
        <w:tc>
          <w:tcPr>
            <w:tcW w:w="1019" w:type="dxa"/>
            <w:shd w:val="clear" w:color="auto" w:fill="C6D9F1"/>
          </w:tcPr>
          <w:p w:rsidR="004D59E0" w:rsidRPr="00416F0B" w:rsidRDefault="004D59E0" w:rsidP="004D59E0">
            <w:pPr>
              <w:spacing w:after="0" w:line="240" w:lineRule="auto"/>
              <w:rPr>
                <w:rFonts w:ascii="Cambria" w:hAnsi="Cambria"/>
              </w:rPr>
            </w:pPr>
            <w:r>
              <w:rPr>
                <w:rFonts w:ascii="Cambria" w:hAnsi="Cambria"/>
              </w:rPr>
              <w:t>Skolas mājaslapa</w:t>
            </w:r>
          </w:p>
        </w:tc>
        <w:tc>
          <w:tcPr>
            <w:tcW w:w="1566" w:type="dxa"/>
            <w:shd w:val="clear" w:color="auto" w:fill="C6D9F1"/>
          </w:tcPr>
          <w:p w:rsidR="004D59E0" w:rsidRPr="00416F0B" w:rsidRDefault="004D59E0" w:rsidP="004D59E0">
            <w:pPr>
              <w:spacing w:after="0" w:line="240" w:lineRule="auto"/>
              <w:rPr>
                <w:rFonts w:ascii="Cambria" w:hAnsi="Cambria"/>
              </w:rPr>
            </w:pPr>
            <w:r>
              <w:rPr>
                <w:rFonts w:ascii="Cambria" w:hAnsi="Cambria"/>
              </w:rPr>
              <w:t>Informatīvas sapulces</w:t>
            </w:r>
          </w:p>
        </w:tc>
        <w:tc>
          <w:tcPr>
            <w:tcW w:w="992" w:type="dxa"/>
            <w:shd w:val="clear" w:color="auto" w:fill="C6D9F1"/>
          </w:tcPr>
          <w:p w:rsidR="004D59E0" w:rsidRPr="00416F0B" w:rsidRDefault="004D59E0" w:rsidP="004D59E0">
            <w:pPr>
              <w:spacing w:after="0" w:line="240" w:lineRule="auto"/>
              <w:rPr>
                <w:rFonts w:ascii="Cambria" w:hAnsi="Cambria"/>
              </w:rPr>
            </w:pPr>
            <w:r>
              <w:rPr>
                <w:rFonts w:ascii="Cambria" w:hAnsi="Cambria"/>
              </w:rPr>
              <w:t>Preses relīze</w:t>
            </w:r>
          </w:p>
        </w:tc>
        <w:tc>
          <w:tcPr>
            <w:tcW w:w="851" w:type="dxa"/>
            <w:shd w:val="clear" w:color="auto" w:fill="C6D9F1"/>
          </w:tcPr>
          <w:p w:rsidR="004D59E0" w:rsidRPr="00416F0B" w:rsidRDefault="004D59E0" w:rsidP="004D59E0">
            <w:pPr>
              <w:spacing w:after="0" w:line="240" w:lineRule="auto"/>
              <w:rPr>
                <w:rFonts w:ascii="Cambria" w:hAnsi="Cambria"/>
              </w:rPr>
            </w:pPr>
            <w:r>
              <w:rPr>
                <w:rFonts w:ascii="Cambria" w:hAnsi="Cambria"/>
              </w:rPr>
              <w:t>Sociālie mediji</w:t>
            </w:r>
          </w:p>
        </w:tc>
        <w:tc>
          <w:tcPr>
            <w:tcW w:w="1372" w:type="dxa"/>
            <w:shd w:val="clear" w:color="auto" w:fill="C6D9F1"/>
          </w:tcPr>
          <w:p w:rsidR="004D59E0" w:rsidRPr="00416F0B" w:rsidRDefault="004D59E0" w:rsidP="004D59E0">
            <w:pPr>
              <w:spacing w:after="0" w:line="240" w:lineRule="auto"/>
              <w:rPr>
                <w:rFonts w:ascii="Cambria" w:hAnsi="Cambria"/>
              </w:rPr>
            </w:pPr>
            <w:r>
              <w:rPr>
                <w:rFonts w:ascii="Cambria" w:hAnsi="Cambria"/>
              </w:rPr>
              <w:t>Drukātie materiāli (piemēram, plakāti, skrejlapas)</w:t>
            </w:r>
          </w:p>
        </w:tc>
        <w:tc>
          <w:tcPr>
            <w:tcW w:w="732" w:type="dxa"/>
            <w:shd w:val="clear" w:color="auto" w:fill="C6D9F1"/>
          </w:tcPr>
          <w:p w:rsidR="004D59E0" w:rsidRPr="00416F0B" w:rsidRDefault="004D59E0" w:rsidP="004D59E0">
            <w:pPr>
              <w:spacing w:after="0" w:line="240" w:lineRule="auto"/>
              <w:rPr>
                <w:rFonts w:ascii="Cambria" w:hAnsi="Cambria"/>
              </w:rPr>
            </w:pPr>
            <w:r>
              <w:rPr>
                <w:rFonts w:ascii="Cambria" w:hAnsi="Cambria"/>
              </w:rPr>
              <w:t>…</w:t>
            </w:r>
          </w:p>
        </w:tc>
      </w:tr>
      <w:tr w:rsidR="004D59E0" w:rsidRPr="00416F0B" w:rsidTr="001F5C8C">
        <w:tc>
          <w:tcPr>
            <w:tcW w:w="1809" w:type="dxa"/>
            <w:shd w:val="clear" w:color="auto" w:fill="auto"/>
          </w:tcPr>
          <w:p w:rsidR="004D59E0" w:rsidRPr="00416F0B" w:rsidRDefault="004D59E0" w:rsidP="004D59E0">
            <w:pPr>
              <w:spacing w:after="0" w:line="240" w:lineRule="auto"/>
              <w:rPr>
                <w:rFonts w:ascii="Cambria" w:hAnsi="Cambria"/>
              </w:rPr>
            </w:pPr>
            <w:r>
              <w:rPr>
                <w:rFonts w:ascii="Cambria" w:hAnsi="Cambria"/>
              </w:rPr>
              <w:t>Skolēni</w:t>
            </w:r>
          </w:p>
        </w:tc>
        <w:tc>
          <w:tcPr>
            <w:tcW w:w="959" w:type="dxa"/>
            <w:shd w:val="clear" w:color="auto" w:fill="auto"/>
          </w:tcPr>
          <w:p w:rsidR="004D59E0" w:rsidRPr="00416F0B" w:rsidRDefault="004D59E0" w:rsidP="004D59E0">
            <w:pPr>
              <w:spacing w:after="0" w:line="240" w:lineRule="auto"/>
              <w:rPr>
                <w:rFonts w:ascii="Cambria" w:hAnsi="Cambria"/>
              </w:rPr>
            </w:pPr>
          </w:p>
        </w:tc>
        <w:tc>
          <w:tcPr>
            <w:tcW w:w="1019" w:type="dxa"/>
            <w:shd w:val="clear" w:color="auto" w:fill="auto"/>
          </w:tcPr>
          <w:p w:rsidR="004D59E0" w:rsidRPr="00416F0B" w:rsidRDefault="004D59E0" w:rsidP="004D59E0">
            <w:pPr>
              <w:spacing w:after="0" w:line="240" w:lineRule="auto"/>
              <w:rPr>
                <w:rFonts w:ascii="Cambria" w:hAnsi="Cambria"/>
              </w:rPr>
            </w:pPr>
          </w:p>
        </w:tc>
        <w:tc>
          <w:tcPr>
            <w:tcW w:w="1566" w:type="dxa"/>
            <w:shd w:val="clear" w:color="auto" w:fill="auto"/>
          </w:tcPr>
          <w:p w:rsidR="004D59E0" w:rsidRPr="00416F0B" w:rsidRDefault="004D59E0" w:rsidP="004D59E0">
            <w:pPr>
              <w:spacing w:after="0" w:line="240" w:lineRule="auto"/>
              <w:rPr>
                <w:rFonts w:ascii="Cambria" w:hAnsi="Cambria"/>
              </w:rPr>
            </w:pPr>
            <w:r>
              <w:rPr>
                <w:rFonts w:ascii="Cambria" w:hAnsi="Cambria"/>
              </w:rPr>
              <w:t>x</w:t>
            </w:r>
          </w:p>
        </w:tc>
        <w:tc>
          <w:tcPr>
            <w:tcW w:w="992" w:type="dxa"/>
            <w:shd w:val="clear" w:color="auto" w:fill="auto"/>
          </w:tcPr>
          <w:p w:rsidR="004D59E0" w:rsidRPr="00416F0B" w:rsidRDefault="004D59E0" w:rsidP="004D59E0">
            <w:pPr>
              <w:spacing w:after="0" w:line="240" w:lineRule="auto"/>
              <w:rPr>
                <w:rFonts w:ascii="Cambria" w:hAnsi="Cambria"/>
              </w:rPr>
            </w:pPr>
          </w:p>
        </w:tc>
        <w:tc>
          <w:tcPr>
            <w:tcW w:w="851" w:type="dxa"/>
            <w:shd w:val="clear" w:color="auto" w:fill="auto"/>
          </w:tcPr>
          <w:p w:rsidR="004D59E0" w:rsidRPr="00416F0B" w:rsidRDefault="004D59E0" w:rsidP="004D59E0">
            <w:pPr>
              <w:spacing w:after="0" w:line="240" w:lineRule="auto"/>
              <w:rPr>
                <w:rFonts w:ascii="Cambria" w:hAnsi="Cambria"/>
              </w:rPr>
            </w:pPr>
            <w:r>
              <w:rPr>
                <w:rFonts w:ascii="Cambria" w:hAnsi="Cambria"/>
              </w:rPr>
              <w:t>x</w:t>
            </w:r>
          </w:p>
        </w:tc>
        <w:tc>
          <w:tcPr>
            <w:tcW w:w="1372" w:type="dxa"/>
            <w:shd w:val="clear" w:color="auto" w:fill="auto"/>
          </w:tcPr>
          <w:p w:rsidR="004D59E0" w:rsidRPr="00416F0B" w:rsidRDefault="004D59E0" w:rsidP="004D59E0">
            <w:pPr>
              <w:spacing w:after="0" w:line="240" w:lineRule="auto"/>
              <w:rPr>
                <w:rFonts w:ascii="Cambria" w:hAnsi="Cambria"/>
              </w:rPr>
            </w:pPr>
            <w:r>
              <w:rPr>
                <w:rFonts w:ascii="Cambria" w:hAnsi="Cambria"/>
              </w:rPr>
              <w:t>x</w:t>
            </w:r>
          </w:p>
        </w:tc>
        <w:tc>
          <w:tcPr>
            <w:tcW w:w="732" w:type="dxa"/>
            <w:shd w:val="clear" w:color="auto" w:fill="auto"/>
          </w:tcPr>
          <w:p w:rsidR="004D59E0" w:rsidRPr="00416F0B" w:rsidRDefault="004D59E0" w:rsidP="004D59E0">
            <w:pPr>
              <w:spacing w:after="0" w:line="240" w:lineRule="auto"/>
              <w:rPr>
                <w:rFonts w:ascii="Cambria" w:hAnsi="Cambria"/>
              </w:rPr>
            </w:pPr>
          </w:p>
        </w:tc>
      </w:tr>
      <w:tr w:rsidR="004D59E0" w:rsidRPr="00416F0B" w:rsidTr="001F5C8C">
        <w:tc>
          <w:tcPr>
            <w:tcW w:w="1809" w:type="dxa"/>
            <w:shd w:val="clear" w:color="auto" w:fill="auto"/>
          </w:tcPr>
          <w:p w:rsidR="004D59E0" w:rsidRPr="00416F0B" w:rsidRDefault="004D59E0" w:rsidP="004D59E0">
            <w:pPr>
              <w:spacing w:after="0" w:line="240" w:lineRule="auto"/>
              <w:rPr>
                <w:rFonts w:ascii="Cambria" w:hAnsi="Cambria"/>
              </w:rPr>
            </w:pPr>
            <w:r>
              <w:rPr>
                <w:rFonts w:ascii="Cambria" w:hAnsi="Cambria"/>
              </w:rPr>
              <w:t>Vecāki</w:t>
            </w:r>
          </w:p>
        </w:tc>
        <w:tc>
          <w:tcPr>
            <w:tcW w:w="959" w:type="dxa"/>
            <w:shd w:val="clear" w:color="auto" w:fill="auto"/>
          </w:tcPr>
          <w:p w:rsidR="004D59E0" w:rsidRPr="00416F0B" w:rsidRDefault="004D59E0" w:rsidP="004D59E0">
            <w:pPr>
              <w:spacing w:after="0" w:line="240" w:lineRule="auto"/>
              <w:rPr>
                <w:rFonts w:ascii="Cambria" w:hAnsi="Cambria"/>
              </w:rPr>
            </w:pPr>
            <w:r>
              <w:rPr>
                <w:rFonts w:ascii="Cambria" w:hAnsi="Cambria"/>
              </w:rPr>
              <w:t>x</w:t>
            </w:r>
          </w:p>
        </w:tc>
        <w:tc>
          <w:tcPr>
            <w:tcW w:w="1019" w:type="dxa"/>
            <w:shd w:val="clear" w:color="auto" w:fill="auto"/>
          </w:tcPr>
          <w:p w:rsidR="004D59E0" w:rsidRPr="00416F0B" w:rsidRDefault="004D59E0" w:rsidP="004D59E0">
            <w:pPr>
              <w:spacing w:after="0" w:line="240" w:lineRule="auto"/>
              <w:rPr>
                <w:rFonts w:ascii="Cambria" w:hAnsi="Cambria"/>
              </w:rPr>
            </w:pPr>
            <w:r>
              <w:rPr>
                <w:rFonts w:ascii="Cambria" w:hAnsi="Cambria"/>
              </w:rPr>
              <w:t>x</w:t>
            </w:r>
          </w:p>
        </w:tc>
        <w:tc>
          <w:tcPr>
            <w:tcW w:w="1566" w:type="dxa"/>
            <w:shd w:val="clear" w:color="auto" w:fill="auto"/>
          </w:tcPr>
          <w:p w:rsidR="004D59E0" w:rsidRPr="00416F0B" w:rsidRDefault="004D59E0" w:rsidP="004D59E0">
            <w:pPr>
              <w:spacing w:after="0" w:line="240" w:lineRule="auto"/>
              <w:rPr>
                <w:rFonts w:ascii="Cambria" w:hAnsi="Cambria"/>
              </w:rPr>
            </w:pPr>
            <w:r>
              <w:rPr>
                <w:rFonts w:ascii="Cambria" w:hAnsi="Cambria"/>
              </w:rPr>
              <w:t>x</w:t>
            </w:r>
          </w:p>
        </w:tc>
        <w:tc>
          <w:tcPr>
            <w:tcW w:w="992" w:type="dxa"/>
            <w:shd w:val="clear" w:color="auto" w:fill="auto"/>
          </w:tcPr>
          <w:p w:rsidR="004D59E0" w:rsidRPr="00416F0B" w:rsidRDefault="004D59E0" w:rsidP="004D59E0">
            <w:pPr>
              <w:spacing w:after="0" w:line="240" w:lineRule="auto"/>
              <w:rPr>
                <w:rFonts w:ascii="Cambria" w:hAnsi="Cambria"/>
              </w:rPr>
            </w:pPr>
          </w:p>
        </w:tc>
        <w:tc>
          <w:tcPr>
            <w:tcW w:w="851" w:type="dxa"/>
            <w:shd w:val="clear" w:color="auto" w:fill="auto"/>
          </w:tcPr>
          <w:p w:rsidR="004D59E0" w:rsidRPr="00416F0B" w:rsidRDefault="004D59E0" w:rsidP="004D59E0">
            <w:pPr>
              <w:spacing w:after="0" w:line="240" w:lineRule="auto"/>
              <w:rPr>
                <w:rFonts w:ascii="Cambria" w:hAnsi="Cambria"/>
              </w:rPr>
            </w:pPr>
          </w:p>
        </w:tc>
        <w:tc>
          <w:tcPr>
            <w:tcW w:w="1372" w:type="dxa"/>
            <w:shd w:val="clear" w:color="auto" w:fill="auto"/>
          </w:tcPr>
          <w:p w:rsidR="004D59E0" w:rsidRPr="00416F0B" w:rsidRDefault="004D59E0" w:rsidP="004D59E0">
            <w:pPr>
              <w:spacing w:after="0" w:line="240" w:lineRule="auto"/>
              <w:rPr>
                <w:rFonts w:ascii="Cambria" w:hAnsi="Cambria"/>
              </w:rPr>
            </w:pPr>
            <w:r>
              <w:rPr>
                <w:rFonts w:ascii="Cambria" w:hAnsi="Cambria"/>
              </w:rPr>
              <w:t>x</w:t>
            </w:r>
          </w:p>
        </w:tc>
        <w:tc>
          <w:tcPr>
            <w:tcW w:w="732" w:type="dxa"/>
            <w:shd w:val="clear" w:color="auto" w:fill="auto"/>
          </w:tcPr>
          <w:p w:rsidR="004D59E0" w:rsidRPr="00416F0B" w:rsidRDefault="004D59E0" w:rsidP="004D59E0">
            <w:pPr>
              <w:spacing w:after="0" w:line="240" w:lineRule="auto"/>
              <w:rPr>
                <w:rFonts w:ascii="Cambria" w:hAnsi="Cambria"/>
              </w:rPr>
            </w:pPr>
          </w:p>
        </w:tc>
      </w:tr>
    </w:tbl>
    <w:p w:rsidR="004D59E0" w:rsidRDefault="004D59E0" w:rsidP="004D59E0"/>
    <w:p w:rsidR="004D59E0" w:rsidRPr="00416F0B" w:rsidRDefault="004D59E0" w:rsidP="004D59E0">
      <w:pPr>
        <w:rPr>
          <w:rFonts w:ascii="Cambria" w:hAnsi="Cambria"/>
          <w:sz w:val="24"/>
          <w:szCs w:val="24"/>
        </w:rPr>
      </w:pPr>
      <w:r>
        <w:rPr>
          <w:rFonts w:ascii="Cambria" w:hAnsi="Cambria"/>
          <w:sz w:val="24"/>
        </w:rPr>
        <w:t>Zemāk redzamajā tabulā norādiet izvēlētos komunikācijas kanālus pa mērķa grupām.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59"/>
        <w:gridCol w:w="1019"/>
        <w:gridCol w:w="1566"/>
        <w:gridCol w:w="992"/>
        <w:gridCol w:w="851"/>
        <w:gridCol w:w="1276"/>
        <w:gridCol w:w="828"/>
      </w:tblGrid>
      <w:tr w:rsidR="004D59E0" w:rsidRPr="00416F0B" w:rsidTr="004D59E0">
        <w:tc>
          <w:tcPr>
            <w:tcW w:w="9300" w:type="dxa"/>
            <w:gridSpan w:val="8"/>
            <w:shd w:val="clear" w:color="auto" w:fill="4F81BD"/>
          </w:tcPr>
          <w:p w:rsidR="004D59E0" w:rsidRPr="00416F0B" w:rsidRDefault="004D59E0" w:rsidP="004D59E0">
            <w:pPr>
              <w:spacing w:after="0" w:line="240" w:lineRule="auto"/>
              <w:rPr>
                <w:rFonts w:ascii="Cambria" w:hAnsi="Cambria"/>
                <w:b/>
                <w:color w:val="FFFFFF"/>
                <w:sz w:val="24"/>
                <w:szCs w:val="24"/>
              </w:rPr>
            </w:pPr>
            <w:r>
              <w:rPr>
                <w:rFonts w:ascii="Cambria" w:hAnsi="Cambria"/>
                <w:b/>
                <w:color w:val="FFFFFF"/>
                <w:sz w:val="24"/>
              </w:rPr>
              <w:t>Komunikācijas kanāli</w:t>
            </w:r>
          </w:p>
        </w:tc>
      </w:tr>
      <w:tr w:rsidR="004D59E0" w:rsidRPr="00416F0B" w:rsidTr="004D59E0">
        <w:tc>
          <w:tcPr>
            <w:tcW w:w="1809" w:type="dxa"/>
            <w:vMerge w:val="restart"/>
            <w:shd w:val="clear" w:color="auto" w:fill="C6D9F1"/>
          </w:tcPr>
          <w:p w:rsidR="004D59E0" w:rsidRPr="00416F0B" w:rsidRDefault="004D59E0" w:rsidP="004D59E0">
            <w:pPr>
              <w:spacing w:after="0" w:line="240" w:lineRule="auto"/>
              <w:rPr>
                <w:rFonts w:ascii="Cambria" w:hAnsi="Cambria"/>
              </w:rPr>
            </w:pPr>
            <w:r>
              <w:rPr>
                <w:rFonts w:ascii="Cambria" w:hAnsi="Cambria"/>
              </w:rPr>
              <w:t>Mērķa grupa</w:t>
            </w:r>
          </w:p>
        </w:tc>
        <w:tc>
          <w:tcPr>
            <w:tcW w:w="7491" w:type="dxa"/>
            <w:gridSpan w:val="7"/>
            <w:shd w:val="clear" w:color="auto" w:fill="C6D9F1"/>
          </w:tcPr>
          <w:p w:rsidR="004D59E0" w:rsidRPr="00416F0B" w:rsidRDefault="004D59E0" w:rsidP="004D59E0">
            <w:pPr>
              <w:spacing w:after="0" w:line="240" w:lineRule="auto"/>
              <w:jc w:val="center"/>
              <w:rPr>
                <w:rFonts w:ascii="Cambria" w:hAnsi="Cambria"/>
                <w:color w:val="FFFFFF"/>
              </w:rPr>
            </w:pPr>
            <w:r>
              <w:rPr>
                <w:rFonts w:ascii="Cambria" w:hAnsi="Cambria"/>
              </w:rPr>
              <w:t>Kanāli</w:t>
            </w:r>
          </w:p>
        </w:tc>
      </w:tr>
      <w:tr w:rsidR="004D59E0" w:rsidRPr="00416F0B" w:rsidTr="004D59E0">
        <w:tc>
          <w:tcPr>
            <w:tcW w:w="1809" w:type="dxa"/>
            <w:vMerge/>
            <w:shd w:val="clear" w:color="auto" w:fill="C6D9F1"/>
          </w:tcPr>
          <w:p w:rsidR="004D59E0" w:rsidRPr="00416F0B" w:rsidRDefault="004D59E0" w:rsidP="004D59E0">
            <w:pPr>
              <w:spacing w:after="0" w:line="240" w:lineRule="auto"/>
              <w:rPr>
                <w:rFonts w:ascii="Cambria" w:hAnsi="Cambria"/>
              </w:rPr>
            </w:pPr>
          </w:p>
        </w:tc>
        <w:tc>
          <w:tcPr>
            <w:tcW w:w="959" w:type="dxa"/>
            <w:shd w:val="clear" w:color="auto" w:fill="C6D9F1"/>
          </w:tcPr>
          <w:p w:rsidR="004D59E0" w:rsidRPr="00416F0B" w:rsidRDefault="004D59E0" w:rsidP="004D59E0">
            <w:pPr>
              <w:spacing w:after="0" w:line="240" w:lineRule="auto"/>
              <w:rPr>
                <w:rFonts w:ascii="Cambria" w:hAnsi="Cambria"/>
              </w:rPr>
            </w:pPr>
            <w:r>
              <w:rPr>
                <w:rFonts w:ascii="Cambria" w:hAnsi="Cambria"/>
              </w:rPr>
              <w:t>Skolas avīze</w:t>
            </w:r>
          </w:p>
        </w:tc>
        <w:tc>
          <w:tcPr>
            <w:tcW w:w="1019" w:type="dxa"/>
            <w:shd w:val="clear" w:color="auto" w:fill="C6D9F1"/>
          </w:tcPr>
          <w:p w:rsidR="004D59E0" w:rsidRPr="00416F0B" w:rsidRDefault="004D59E0" w:rsidP="004D59E0">
            <w:pPr>
              <w:spacing w:after="0" w:line="240" w:lineRule="auto"/>
              <w:rPr>
                <w:rFonts w:ascii="Cambria" w:hAnsi="Cambria"/>
              </w:rPr>
            </w:pPr>
            <w:r>
              <w:rPr>
                <w:rFonts w:ascii="Cambria" w:hAnsi="Cambria"/>
              </w:rPr>
              <w:t>Skolas mājaslapa</w:t>
            </w:r>
          </w:p>
        </w:tc>
        <w:tc>
          <w:tcPr>
            <w:tcW w:w="1566" w:type="dxa"/>
            <w:shd w:val="clear" w:color="auto" w:fill="C6D9F1"/>
          </w:tcPr>
          <w:p w:rsidR="004D59E0" w:rsidRPr="00416F0B" w:rsidRDefault="004D59E0" w:rsidP="004D59E0">
            <w:pPr>
              <w:spacing w:after="0" w:line="240" w:lineRule="auto"/>
              <w:rPr>
                <w:rFonts w:ascii="Cambria" w:hAnsi="Cambria"/>
              </w:rPr>
            </w:pPr>
            <w:r>
              <w:rPr>
                <w:rFonts w:ascii="Cambria" w:hAnsi="Cambria"/>
              </w:rPr>
              <w:t>Informatīvas sapulces</w:t>
            </w:r>
          </w:p>
        </w:tc>
        <w:tc>
          <w:tcPr>
            <w:tcW w:w="992" w:type="dxa"/>
            <w:shd w:val="clear" w:color="auto" w:fill="C6D9F1"/>
          </w:tcPr>
          <w:p w:rsidR="004D59E0" w:rsidRPr="00416F0B" w:rsidRDefault="004D59E0" w:rsidP="004D59E0">
            <w:pPr>
              <w:spacing w:after="0" w:line="240" w:lineRule="auto"/>
              <w:rPr>
                <w:rFonts w:ascii="Cambria" w:hAnsi="Cambria"/>
              </w:rPr>
            </w:pPr>
            <w:r>
              <w:rPr>
                <w:rFonts w:ascii="Cambria" w:hAnsi="Cambria"/>
              </w:rPr>
              <w:t>Preses relīze</w:t>
            </w:r>
          </w:p>
        </w:tc>
        <w:tc>
          <w:tcPr>
            <w:tcW w:w="851" w:type="dxa"/>
            <w:shd w:val="clear" w:color="auto" w:fill="C6D9F1"/>
          </w:tcPr>
          <w:p w:rsidR="004D59E0" w:rsidRPr="00416F0B" w:rsidRDefault="004D59E0" w:rsidP="004D59E0">
            <w:pPr>
              <w:spacing w:after="0" w:line="240" w:lineRule="auto"/>
              <w:rPr>
                <w:rFonts w:ascii="Cambria" w:hAnsi="Cambria"/>
              </w:rPr>
            </w:pPr>
            <w:r>
              <w:rPr>
                <w:rFonts w:ascii="Cambria" w:hAnsi="Cambria"/>
              </w:rPr>
              <w:t>Sociālie mediji</w:t>
            </w:r>
          </w:p>
        </w:tc>
        <w:tc>
          <w:tcPr>
            <w:tcW w:w="1276" w:type="dxa"/>
            <w:shd w:val="clear" w:color="auto" w:fill="C6D9F1"/>
          </w:tcPr>
          <w:p w:rsidR="004D59E0" w:rsidRPr="00416F0B" w:rsidRDefault="004D59E0" w:rsidP="004D59E0">
            <w:pPr>
              <w:spacing w:after="0" w:line="240" w:lineRule="auto"/>
              <w:rPr>
                <w:rFonts w:ascii="Cambria" w:hAnsi="Cambria"/>
              </w:rPr>
            </w:pPr>
            <w:r>
              <w:rPr>
                <w:rFonts w:ascii="Cambria" w:hAnsi="Cambria"/>
              </w:rPr>
              <w:t>Drukātie materiāli (piemēram, plakāti, skrejlapas)</w:t>
            </w:r>
          </w:p>
        </w:tc>
        <w:tc>
          <w:tcPr>
            <w:tcW w:w="828" w:type="dxa"/>
            <w:shd w:val="clear" w:color="auto" w:fill="C6D9F1"/>
          </w:tcPr>
          <w:p w:rsidR="004D59E0" w:rsidRPr="00416F0B" w:rsidRDefault="004D59E0" w:rsidP="004D59E0">
            <w:pPr>
              <w:spacing w:after="0" w:line="240" w:lineRule="auto"/>
              <w:rPr>
                <w:rFonts w:ascii="Cambria" w:hAnsi="Cambria"/>
              </w:rPr>
            </w:pPr>
            <w:r>
              <w:rPr>
                <w:rFonts w:ascii="Cambria" w:hAnsi="Cambria"/>
              </w:rPr>
              <w:t>…</w:t>
            </w:r>
          </w:p>
        </w:tc>
      </w:tr>
      <w:tr w:rsidR="004D59E0" w:rsidRPr="00416F0B" w:rsidTr="004D59E0">
        <w:tc>
          <w:tcPr>
            <w:tcW w:w="1809" w:type="dxa"/>
            <w:shd w:val="clear" w:color="auto" w:fill="auto"/>
          </w:tcPr>
          <w:p w:rsidR="004D59E0" w:rsidRPr="00416F0B" w:rsidRDefault="004D59E0" w:rsidP="004D59E0">
            <w:pPr>
              <w:spacing w:after="0" w:line="240" w:lineRule="auto"/>
              <w:rPr>
                <w:rFonts w:ascii="Cambria" w:hAnsi="Cambria"/>
              </w:rPr>
            </w:pPr>
          </w:p>
        </w:tc>
        <w:tc>
          <w:tcPr>
            <w:tcW w:w="959" w:type="dxa"/>
            <w:shd w:val="clear" w:color="auto" w:fill="auto"/>
          </w:tcPr>
          <w:p w:rsidR="004D59E0" w:rsidRPr="00416F0B" w:rsidRDefault="004D59E0" w:rsidP="004D59E0">
            <w:pPr>
              <w:spacing w:after="0" w:line="240" w:lineRule="auto"/>
              <w:rPr>
                <w:rFonts w:ascii="Cambria" w:hAnsi="Cambria"/>
              </w:rPr>
            </w:pPr>
          </w:p>
        </w:tc>
        <w:tc>
          <w:tcPr>
            <w:tcW w:w="1019" w:type="dxa"/>
            <w:shd w:val="clear" w:color="auto" w:fill="auto"/>
          </w:tcPr>
          <w:p w:rsidR="004D59E0" w:rsidRPr="00416F0B" w:rsidRDefault="004D59E0" w:rsidP="004D59E0">
            <w:pPr>
              <w:spacing w:after="0" w:line="240" w:lineRule="auto"/>
              <w:rPr>
                <w:rFonts w:ascii="Cambria" w:hAnsi="Cambria"/>
              </w:rPr>
            </w:pPr>
          </w:p>
        </w:tc>
        <w:tc>
          <w:tcPr>
            <w:tcW w:w="1566" w:type="dxa"/>
            <w:shd w:val="clear" w:color="auto" w:fill="auto"/>
          </w:tcPr>
          <w:p w:rsidR="004D59E0" w:rsidRPr="00416F0B" w:rsidRDefault="004D59E0" w:rsidP="004D59E0">
            <w:pPr>
              <w:spacing w:after="0" w:line="240" w:lineRule="auto"/>
              <w:rPr>
                <w:rFonts w:ascii="Cambria" w:hAnsi="Cambria"/>
              </w:rPr>
            </w:pPr>
          </w:p>
        </w:tc>
        <w:tc>
          <w:tcPr>
            <w:tcW w:w="992" w:type="dxa"/>
            <w:shd w:val="clear" w:color="auto" w:fill="auto"/>
          </w:tcPr>
          <w:p w:rsidR="004D59E0" w:rsidRPr="00416F0B" w:rsidRDefault="004D59E0" w:rsidP="004D59E0">
            <w:pPr>
              <w:spacing w:after="0" w:line="240" w:lineRule="auto"/>
              <w:rPr>
                <w:rFonts w:ascii="Cambria" w:hAnsi="Cambria"/>
              </w:rPr>
            </w:pPr>
          </w:p>
        </w:tc>
        <w:tc>
          <w:tcPr>
            <w:tcW w:w="851" w:type="dxa"/>
            <w:shd w:val="clear" w:color="auto" w:fill="auto"/>
          </w:tcPr>
          <w:p w:rsidR="004D59E0" w:rsidRPr="00416F0B" w:rsidRDefault="004D59E0" w:rsidP="004D59E0">
            <w:pPr>
              <w:spacing w:after="0" w:line="240" w:lineRule="auto"/>
              <w:rPr>
                <w:rFonts w:ascii="Cambria" w:hAnsi="Cambria"/>
              </w:rPr>
            </w:pPr>
          </w:p>
        </w:tc>
        <w:tc>
          <w:tcPr>
            <w:tcW w:w="1276" w:type="dxa"/>
            <w:shd w:val="clear" w:color="auto" w:fill="auto"/>
          </w:tcPr>
          <w:p w:rsidR="004D59E0" w:rsidRPr="00416F0B" w:rsidRDefault="004D59E0" w:rsidP="004D59E0">
            <w:pPr>
              <w:spacing w:after="0" w:line="240" w:lineRule="auto"/>
              <w:rPr>
                <w:rFonts w:ascii="Cambria" w:hAnsi="Cambria"/>
              </w:rPr>
            </w:pPr>
          </w:p>
        </w:tc>
        <w:tc>
          <w:tcPr>
            <w:tcW w:w="828" w:type="dxa"/>
            <w:shd w:val="clear" w:color="auto" w:fill="auto"/>
          </w:tcPr>
          <w:p w:rsidR="004D59E0" w:rsidRPr="00416F0B" w:rsidRDefault="004D59E0" w:rsidP="004D59E0">
            <w:pPr>
              <w:spacing w:after="0" w:line="240" w:lineRule="auto"/>
              <w:rPr>
                <w:rFonts w:ascii="Cambria" w:hAnsi="Cambria"/>
              </w:rPr>
            </w:pPr>
          </w:p>
        </w:tc>
      </w:tr>
      <w:tr w:rsidR="004D59E0" w:rsidRPr="00416F0B" w:rsidTr="004D59E0">
        <w:tc>
          <w:tcPr>
            <w:tcW w:w="1809" w:type="dxa"/>
            <w:shd w:val="clear" w:color="auto" w:fill="auto"/>
          </w:tcPr>
          <w:p w:rsidR="004D59E0" w:rsidRPr="00416F0B" w:rsidRDefault="004D59E0" w:rsidP="004D59E0">
            <w:pPr>
              <w:spacing w:after="0" w:line="240" w:lineRule="auto"/>
              <w:rPr>
                <w:rFonts w:ascii="Cambria" w:hAnsi="Cambria"/>
              </w:rPr>
            </w:pPr>
          </w:p>
        </w:tc>
        <w:tc>
          <w:tcPr>
            <w:tcW w:w="959" w:type="dxa"/>
            <w:shd w:val="clear" w:color="auto" w:fill="auto"/>
          </w:tcPr>
          <w:p w:rsidR="004D59E0" w:rsidRPr="00416F0B" w:rsidRDefault="004D59E0" w:rsidP="004D59E0">
            <w:pPr>
              <w:spacing w:after="0" w:line="240" w:lineRule="auto"/>
              <w:rPr>
                <w:rFonts w:ascii="Cambria" w:hAnsi="Cambria"/>
              </w:rPr>
            </w:pPr>
          </w:p>
        </w:tc>
        <w:tc>
          <w:tcPr>
            <w:tcW w:w="1019" w:type="dxa"/>
            <w:shd w:val="clear" w:color="auto" w:fill="auto"/>
          </w:tcPr>
          <w:p w:rsidR="004D59E0" w:rsidRPr="00416F0B" w:rsidRDefault="004D59E0" w:rsidP="004D59E0">
            <w:pPr>
              <w:spacing w:after="0" w:line="240" w:lineRule="auto"/>
              <w:rPr>
                <w:rFonts w:ascii="Cambria" w:hAnsi="Cambria"/>
              </w:rPr>
            </w:pPr>
          </w:p>
        </w:tc>
        <w:tc>
          <w:tcPr>
            <w:tcW w:w="1566" w:type="dxa"/>
            <w:shd w:val="clear" w:color="auto" w:fill="auto"/>
          </w:tcPr>
          <w:p w:rsidR="004D59E0" w:rsidRPr="00416F0B" w:rsidRDefault="004D59E0" w:rsidP="004D59E0">
            <w:pPr>
              <w:spacing w:after="0" w:line="240" w:lineRule="auto"/>
              <w:rPr>
                <w:rFonts w:ascii="Cambria" w:hAnsi="Cambria"/>
              </w:rPr>
            </w:pPr>
          </w:p>
        </w:tc>
        <w:tc>
          <w:tcPr>
            <w:tcW w:w="992" w:type="dxa"/>
            <w:shd w:val="clear" w:color="auto" w:fill="auto"/>
          </w:tcPr>
          <w:p w:rsidR="004D59E0" w:rsidRPr="00416F0B" w:rsidRDefault="004D59E0" w:rsidP="004D59E0">
            <w:pPr>
              <w:spacing w:after="0" w:line="240" w:lineRule="auto"/>
              <w:rPr>
                <w:rFonts w:ascii="Cambria" w:hAnsi="Cambria"/>
              </w:rPr>
            </w:pPr>
          </w:p>
        </w:tc>
        <w:tc>
          <w:tcPr>
            <w:tcW w:w="851" w:type="dxa"/>
            <w:shd w:val="clear" w:color="auto" w:fill="auto"/>
          </w:tcPr>
          <w:p w:rsidR="004D59E0" w:rsidRPr="00416F0B" w:rsidRDefault="004D59E0" w:rsidP="004D59E0">
            <w:pPr>
              <w:spacing w:after="0" w:line="240" w:lineRule="auto"/>
              <w:rPr>
                <w:rFonts w:ascii="Cambria" w:hAnsi="Cambria"/>
              </w:rPr>
            </w:pPr>
          </w:p>
        </w:tc>
        <w:tc>
          <w:tcPr>
            <w:tcW w:w="1276" w:type="dxa"/>
            <w:shd w:val="clear" w:color="auto" w:fill="auto"/>
          </w:tcPr>
          <w:p w:rsidR="004D59E0" w:rsidRPr="00416F0B" w:rsidRDefault="004D59E0" w:rsidP="004D59E0">
            <w:pPr>
              <w:spacing w:after="0" w:line="240" w:lineRule="auto"/>
              <w:rPr>
                <w:rFonts w:ascii="Cambria" w:hAnsi="Cambria"/>
              </w:rPr>
            </w:pPr>
          </w:p>
        </w:tc>
        <w:tc>
          <w:tcPr>
            <w:tcW w:w="828" w:type="dxa"/>
            <w:shd w:val="clear" w:color="auto" w:fill="auto"/>
          </w:tcPr>
          <w:p w:rsidR="004D59E0" w:rsidRPr="00416F0B" w:rsidRDefault="004D59E0" w:rsidP="004D59E0">
            <w:pPr>
              <w:spacing w:after="0" w:line="240" w:lineRule="auto"/>
              <w:rPr>
                <w:rFonts w:ascii="Cambria" w:hAnsi="Cambria"/>
              </w:rPr>
            </w:pPr>
          </w:p>
        </w:tc>
      </w:tr>
      <w:tr w:rsidR="004D59E0" w:rsidRPr="00416F0B" w:rsidTr="004D59E0">
        <w:tc>
          <w:tcPr>
            <w:tcW w:w="1809" w:type="dxa"/>
            <w:shd w:val="clear" w:color="auto" w:fill="auto"/>
          </w:tcPr>
          <w:p w:rsidR="004D59E0" w:rsidRPr="00416F0B" w:rsidRDefault="004D59E0" w:rsidP="004D59E0">
            <w:pPr>
              <w:spacing w:after="0" w:line="240" w:lineRule="auto"/>
              <w:rPr>
                <w:rFonts w:ascii="Cambria" w:hAnsi="Cambria"/>
              </w:rPr>
            </w:pPr>
          </w:p>
        </w:tc>
        <w:tc>
          <w:tcPr>
            <w:tcW w:w="959" w:type="dxa"/>
            <w:shd w:val="clear" w:color="auto" w:fill="auto"/>
          </w:tcPr>
          <w:p w:rsidR="004D59E0" w:rsidRPr="00416F0B" w:rsidRDefault="004D59E0" w:rsidP="004D59E0">
            <w:pPr>
              <w:spacing w:after="0" w:line="240" w:lineRule="auto"/>
              <w:rPr>
                <w:rFonts w:ascii="Cambria" w:hAnsi="Cambria"/>
              </w:rPr>
            </w:pPr>
          </w:p>
        </w:tc>
        <w:tc>
          <w:tcPr>
            <w:tcW w:w="1019" w:type="dxa"/>
            <w:shd w:val="clear" w:color="auto" w:fill="auto"/>
          </w:tcPr>
          <w:p w:rsidR="004D59E0" w:rsidRPr="00416F0B" w:rsidRDefault="004D59E0" w:rsidP="004D59E0">
            <w:pPr>
              <w:spacing w:after="0" w:line="240" w:lineRule="auto"/>
              <w:rPr>
                <w:rFonts w:ascii="Cambria" w:hAnsi="Cambria"/>
              </w:rPr>
            </w:pPr>
          </w:p>
        </w:tc>
        <w:tc>
          <w:tcPr>
            <w:tcW w:w="1566" w:type="dxa"/>
            <w:shd w:val="clear" w:color="auto" w:fill="auto"/>
          </w:tcPr>
          <w:p w:rsidR="004D59E0" w:rsidRPr="00416F0B" w:rsidRDefault="004D59E0" w:rsidP="004D59E0">
            <w:pPr>
              <w:spacing w:after="0" w:line="240" w:lineRule="auto"/>
              <w:rPr>
                <w:rFonts w:ascii="Cambria" w:hAnsi="Cambria"/>
              </w:rPr>
            </w:pPr>
          </w:p>
        </w:tc>
        <w:tc>
          <w:tcPr>
            <w:tcW w:w="992" w:type="dxa"/>
            <w:shd w:val="clear" w:color="auto" w:fill="auto"/>
          </w:tcPr>
          <w:p w:rsidR="004D59E0" w:rsidRPr="00416F0B" w:rsidRDefault="004D59E0" w:rsidP="004D59E0">
            <w:pPr>
              <w:spacing w:after="0" w:line="240" w:lineRule="auto"/>
              <w:rPr>
                <w:rFonts w:ascii="Cambria" w:hAnsi="Cambria"/>
              </w:rPr>
            </w:pPr>
          </w:p>
        </w:tc>
        <w:tc>
          <w:tcPr>
            <w:tcW w:w="851" w:type="dxa"/>
            <w:shd w:val="clear" w:color="auto" w:fill="auto"/>
          </w:tcPr>
          <w:p w:rsidR="004D59E0" w:rsidRPr="00416F0B" w:rsidRDefault="004D59E0" w:rsidP="004D59E0">
            <w:pPr>
              <w:spacing w:after="0" w:line="240" w:lineRule="auto"/>
              <w:rPr>
                <w:rFonts w:ascii="Cambria" w:hAnsi="Cambria"/>
              </w:rPr>
            </w:pPr>
          </w:p>
        </w:tc>
        <w:tc>
          <w:tcPr>
            <w:tcW w:w="1276" w:type="dxa"/>
            <w:shd w:val="clear" w:color="auto" w:fill="auto"/>
          </w:tcPr>
          <w:p w:rsidR="004D59E0" w:rsidRPr="00416F0B" w:rsidRDefault="004D59E0" w:rsidP="004D59E0">
            <w:pPr>
              <w:spacing w:after="0" w:line="240" w:lineRule="auto"/>
              <w:rPr>
                <w:rFonts w:ascii="Cambria" w:hAnsi="Cambria"/>
              </w:rPr>
            </w:pPr>
          </w:p>
        </w:tc>
        <w:tc>
          <w:tcPr>
            <w:tcW w:w="828" w:type="dxa"/>
            <w:shd w:val="clear" w:color="auto" w:fill="auto"/>
          </w:tcPr>
          <w:p w:rsidR="004D59E0" w:rsidRPr="00416F0B" w:rsidRDefault="004D59E0" w:rsidP="004D59E0">
            <w:pPr>
              <w:spacing w:after="0" w:line="240" w:lineRule="auto"/>
              <w:rPr>
                <w:rFonts w:ascii="Cambria" w:hAnsi="Cambria"/>
              </w:rPr>
            </w:pPr>
          </w:p>
        </w:tc>
      </w:tr>
      <w:tr w:rsidR="004D59E0" w:rsidRPr="00416F0B" w:rsidTr="004D59E0">
        <w:tc>
          <w:tcPr>
            <w:tcW w:w="1809" w:type="dxa"/>
            <w:shd w:val="clear" w:color="auto" w:fill="auto"/>
          </w:tcPr>
          <w:p w:rsidR="004D59E0" w:rsidRPr="00416F0B" w:rsidRDefault="004D59E0" w:rsidP="004D59E0">
            <w:pPr>
              <w:spacing w:after="0" w:line="240" w:lineRule="auto"/>
              <w:rPr>
                <w:rFonts w:ascii="Cambria" w:hAnsi="Cambria"/>
              </w:rPr>
            </w:pPr>
          </w:p>
        </w:tc>
        <w:tc>
          <w:tcPr>
            <w:tcW w:w="959" w:type="dxa"/>
            <w:shd w:val="clear" w:color="auto" w:fill="auto"/>
          </w:tcPr>
          <w:p w:rsidR="004D59E0" w:rsidRPr="00416F0B" w:rsidRDefault="004D59E0" w:rsidP="004D59E0">
            <w:pPr>
              <w:spacing w:after="0" w:line="240" w:lineRule="auto"/>
              <w:rPr>
                <w:rFonts w:ascii="Cambria" w:hAnsi="Cambria"/>
              </w:rPr>
            </w:pPr>
          </w:p>
        </w:tc>
        <w:tc>
          <w:tcPr>
            <w:tcW w:w="1019" w:type="dxa"/>
            <w:shd w:val="clear" w:color="auto" w:fill="auto"/>
          </w:tcPr>
          <w:p w:rsidR="004D59E0" w:rsidRPr="00416F0B" w:rsidRDefault="004D59E0" w:rsidP="004D59E0">
            <w:pPr>
              <w:spacing w:after="0" w:line="240" w:lineRule="auto"/>
              <w:rPr>
                <w:rFonts w:ascii="Cambria" w:hAnsi="Cambria"/>
              </w:rPr>
            </w:pPr>
          </w:p>
        </w:tc>
        <w:tc>
          <w:tcPr>
            <w:tcW w:w="1566" w:type="dxa"/>
            <w:shd w:val="clear" w:color="auto" w:fill="auto"/>
          </w:tcPr>
          <w:p w:rsidR="004D59E0" w:rsidRPr="00416F0B" w:rsidRDefault="004D59E0" w:rsidP="004D59E0">
            <w:pPr>
              <w:spacing w:after="0" w:line="240" w:lineRule="auto"/>
              <w:rPr>
                <w:rFonts w:ascii="Cambria" w:hAnsi="Cambria"/>
              </w:rPr>
            </w:pPr>
          </w:p>
        </w:tc>
        <w:tc>
          <w:tcPr>
            <w:tcW w:w="992" w:type="dxa"/>
            <w:shd w:val="clear" w:color="auto" w:fill="auto"/>
          </w:tcPr>
          <w:p w:rsidR="004D59E0" w:rsidRPr="00416F0B" w:rsidRDefault="004D59E0" w:rsidP="004D59E0">
            <w:pPr>
              <w:spacing w:after="0" w:line="240" w:lineRule="auto"/>
              <w:rPr>
                <w:rFonts w:ascii="Cambria" w:hAnsi="Cambria"/>
              </w:rPr>
            </w:pPr>
          </w:p>
        </w:tc>
        <w:tc>
          <w:tcPr>
            <w:tcW w:w="851" w:type="dxa"/>
            <w:shd w:val="clear" w:color="auto" w:fill="auto"/>
          </w:tcPr>
          <w:p w:rsidR="004D59E0" w:rsidRPr="00416F0B" w:rsidRDefault="004D59E0" w:rsidP="004D59E0">
            <w:pPr>
              <w:spacing w:after="0" w:line="240" w:lineRule="auto"/>
              <w:rPr>
                <w:rFonts w:ascii="Cambria" w:hAnsi="Cambria"/>
              </w:rPr>
            </w:pPr>
          </w:p>
        </w:tc>
        <w:tc>
          <w:tcPr>
            <w:tcW w:w="1276" w:type="dxa"/>
            <w:shd w:val="clear" w:color="auto" w:fill="auto"/>
          </w:tcPr>
          <w:p w:rsidR="004D59E0" w:rsidRPr="00416F0B" w:rsidRDefault="004D59E0" w:rsidP="004D59E0">
            <w:pPr>
              <w:spacing w:after="0" w:line="240" w:lineRule="auto"/>
              <w:rPr>
                <w:rFonts w:ascii="Cambria" w:hAnsi="Cambria"/>
              </w:rPr>
            </w:pPr>
          </w:p>
        </w:tc>
        <w:tc>
          <w:tcPr>
            <w:tcW w:w="828" w:type="dxa"/>
            <w:shd w:val="clear" w:color="auto" w:fill="auto"/>
          </w:tcPr>
          <w:p w:rsidR="004D59E0" w:rsidRPr="00416F0B" w:rsidRDefault="004D59E0" w:rsidP="004D59E0">
            <w:pPr>
              <w:spacing w:after="0" w:line="240" w:lineRule="auto"/>
              <w:rPr>
                <w:rFonts w:ascii="Cambria" w:hAnsi="Cambria"/>
              </w:rPr>
            </w:pPr>
          </w:p>
        </w:tc>
      </w:tr>
      <w:tr w:rsidR="004D59E0" w:rsidRPr="00416F0B" w:rsidTr="004D59E0">
        <w:tc>
          <w:tcPr>
            <w:tcW w:w="1809" w:type="dxa"/>
            <w:shd w:val="clear" w:color="auto" w:fill="auto"/>
          </w:tcPr>
          <w:p w:rsidR="004D59E0" w:rsidRPr="00416F0B" w:rsidRDefault="004D59E0" w:rsidP="004D59E0">
            <w:pPr>
              <w:spacing w:after="0" w:line="240" w:lineRule="auto"/>
              <w:rPr>
                <w:rFonts w:ascii="Cambria" w:hAnsi="Cambria"/>
              </w:rPr>
            </w:pPr>
          </w:p>
        </w:tc>
        <w:tc>
          <w:tcPr>
            <w:tcW w:w="959" w:type="dxa"/>
            <w:shd w:val="clear" w:color="auto" w:fill="auto"/>
          </w:tcPr>
          <w:p w:rsidR="004D59E0" w:rsidRPr="00416F0B" w:rsidRDefault="004D59E0" w:rsidP="004D59E0">
            <w:pPr>
              <w:spacing w:after="0" w:line="240" w:lineRule="auto"/>
              <w:rPr>
                <w:rFonts w:ascii="Cambria" w:hAnsi="Cambria"/>
              </w:rPr>
            </w:pPr>
          </w:p>
        </w:tc>
        <w:tc>
          <w:tcPr>
            <w:tcW w:w="1019" w:type="dxa"/>
            <w:shd w:val="clear" w:color="auto" w:fill="auto"/>
          </w:tcPr>
          <w:p w:rsidR="004D59E0" w:rsidRPr="00416F0B" w:rsidRDefault="004D59E0" w:rsidP="004D59E0">
            <w:pPr>
              <w:spacing w:after="0" w:line="240" w:lineRule="auto"/>
              <w:rPr>
                <w:rFonts w:ascii="Cambria" w:hAnsi="Cambria"/>
              </w:rPr>
            </w:pPr>
          </w:p>
        </w:tc>
        <w:tc>
          <w:tcPr>
            <w:tcW w:w="1566" w:type="dxa"/>
            <w:shd w:val="clear" w:color="auto" w:fill="auto"/>
          </w:tcPr>
          <w:p w:rsidR="004D59E0" w:rsidRPr="00416F0B" w:rsidRDefault="004D59E0" w:rsidP="004D59E0">
            <w:pPr>
              <w:spacing w:after="0" w:line="240" w:lineRule="auto"/>
              <w:rPr>
                <w:rFonts w:ascii="Cambria" w:hAnsi="Cambria"/>
              </w:rPr>
            </w:pPr>
          </w:p>
        </w:tc>
        <w:tc>
          <w:tcPr>
            <w:tcW w:w="992" w:type="dxa"/>
            <w:shd w:val="clear" w:color="auto" w:fill="auto"/>
          </w:tcPr>
          <w:p w:rsidR="004D59E0" w:rsidRPr="00416F0B" w:rsidRDefault="004D59E0" w:rsidP="004D59E0">
            <w:pPr>
              <w:spacing w:after="0" w:line="240" w:lineRule="auto"/>
              <w:rPr>
                <w:rFonts w:ascii="Cambria" w:hAnsi="Cambria"/>
              </w:rPr>
            </w:pPr>
          </w:p>
        </w:tc>
        <w:tc>
          <w:tcPr>
            <w:tcW w:w="851" w:type="dxa"/>
            <w:shd w:val="clear" w:color="auto" w:fill="auto"/>
          </w:tcPr>
          <w:p w:rsidR="004D59E0" w:rsidRPr="00416F0B" w:rsidRDefault="004D59E0" w:rsidP="004D59E0">
            <w:pPr>
              <w:spacing w:after="0" w:line="240" w:lineRule="auto"/>
              <w:rPr>
                <w:rFonts w:ascii="Cambria" w:hAnsi="Cambria"/>
              </w:rPr>
            </w:pPr>
          </w:p>
        </w:tc>
        <w:tc>
          <w:tcPr>
            <w:tcW w:w="1276" w:type="dxa"/>
            <w:shd w:val="clear" w:color="auto" w:fill="auto"/>
          </w:tcPr>
          <w:p w:rsidR="004D59E0" w:rsidRPr="00416F0B" w:rsidRDefault="004D59E0" w:rsidP="004D59E0">
            <w:pPr>
              <w:spacing w:after="0" w:line="240" w:lineRule="auto"/>
              <w:rPr>
                <w:rFonts w:ascii="Cambria" w:hAnsi="Cambria"/>
              </w:rPr>
            </w:pPr>
          </w:p>
        </w:tc>
        <w:tc>
          <w:tcPr>
            <w:tcW w:w="828" w:type="dxa"/>
            <w:shd w:val="clear" w:color="auto" w:fill="auto"/>
          </w:tcPr>
          <w:p w:rsidR="004D59E0" w:rsidRPr="00416F0B" w:rsidRDefault="004D59E0" w:rsidP="004D59E0">
            <w:pPr>
              <w:spacing w:after="0" w:line="240" w:lineRule="auto"/>
              <w:rPr>
                <w:rFonts w:ascii="Cambria" w:hAnsi="Cambria"/>
              </w:rPr>
            </w:pPr>
          </w:p>
        </w:tc>
      </w:tr>
      <w:tr w:rsidR="004D59E0" w:rsidRPr="00416F0B" w:rsidTr="004D59E0">
        <w:tc>
          <w:tcPr>
            <w:tcW w:w="1809" w:type="dxa"/>
            <w:shd w:val="clear" w:color="auto" w:fill="auto"/>
          </w:tcPr>
          <w:p w:rsidR="004D59E0" w:rsidRPr="00416F0B" w:rsidRDefault="004D59E0" w:rsidP="004D59E0">
            <w:pPr>
              <w:spacing w:after="0" w:line="240" w:lineRule="auto"/>
              <w:rPr>
                <w:rFonts w:ascii="Cambria" w:hAnsi="Cambria"/>
              </w:rPr>
            </w:pPr>
          </w:p>
        </w:tc>
        <w:tc>
          <w:tcPr>
            <w:tcW w:w="959" w:type="dxa"/>
            <w:shd w:val="clear" w:color="auto" w:fill="auto"/>
          </w:tcPr>
          <w:p w:rsidR="004D59E0" w:rsidRPr="00416F0B" w:rsidRDefault="004D59E0" w:rsidP="004D59E0">
            <w:pPr>
              <w:spacing w:after="0" w:line="240" w:lineRule="auto"/>
              <w:rPr>
                <w:rFonts w:ascii="Cambria" w:hAnsi="Cambria"/>
              </w:rPr>
            </w:pPr>
          </w:p>
        </w:tc>
        <w:tc>
          <w:tcPr>
            <w:tcW w:w="1019" w:type="dxa"/>
            <w:shd w:val="clear" w:color="auto" w:fill="auto"/>
          </w:tcPr>
          <w:p w:rsidR="004D59E0" w:rsidRPr="00416F0B" w:rsidRDefault="004D59E0" w:rsidP="004D59E0">
            <w:pPr>
              <w:spacing w:after="0" w:line="240" w:lineRule="auto"/>
              <w:rPr>
                <w:rFonts w:ascii="Cambria" w:hAnsi="Cambria"/>
              </w:rPr>
            </w:pPr>
          </w:p>
        </w:tc>
        <w:tc>
          <w:tcPr>
            <w:tcW w:w="1566" w:type="dxa"/>
            <w:shd w:val="clear" w:color="auto" w:fill="auto"/>
          </w:tcPr>
          <w:p w:rsidR="004D59E0" w:rsidRPr="00416F0B" w:rsidRDefault="004D59E0" w:rsidP="004D59E0">
            <w:pPr>
              <w:spacing w:after="0" w:line="240" w:lineRule="auto"/>
              <w:rPr>
                <w:rFonts w:ascii="Cambria" w:hAnsi="Cambria"/>
              </w:rPr>
            </w:pPr>
          </w:p>
        </w:tc>
        <w:tc>
          <w:tcPr>
            <w:tcW w:w="992" w:type="dxa"/>
            <w:shd w:val="clear" w:color="auto" w:fill="auto"/>
          </w:tcPr>
          <w:p w:rsidR="004D59E0" w:rsidRPr="00416F0B" w:rsidRDefault="004D59E0" w:rsidP="004D59E0">
            <w:pPr>
              <w:spacing w:after="0" w:line="240" w:lineRule="auto"/>
              <w:rPr>
                <w:rFonts w:ascii="Cambria" w:hAnsi="Cambria"/>
              </w:rPr>
            </w:pPr>
          </w:p>
        </w:tc>
        <w:tc>
          <w:tcPr>
            <w:tcW w:w="851" w:type="dxa"/>
            <w:shd w:val="clear" w:color="auto" w:fill="auto"/>
          </w:tcPr>
          <w:p w:rsidR="004D59E0" w:rsidRPr="00416F0B" w:rsidRDefault="004D59E0" w:rsidP="004D59E0">
            <w:pPr>
              <w:spacing w:after="0" w:line="240" w:lineRule="auto"/>
              <w:rPr>
                <w:rFonts w:ascii="Cambria" w:hAnsi="Cambria"/>
              </w:rPr>
            </w:pPr>
          </w:p>
        </w:tc>
        <w:tc>
          <w:tcPr>
            <w:tcW w:w="1276" w:type="dxa"/>
            <w:shd w:val="clear" w:color="auto" w:fill="auto"/>
          </w:tcPr>
          <w:p w:rsidR="004D59E0" w:rsidRPr="00416F0B" w:rsidRDefault="004D59E0" w:rsidP="004D59E0">
            <w:pPr>
              <w:spacing w:after="0" w:line="240" w:lineRule="auto"/>
              <w:rPr>
                <w:rFonts w:ascii="Cambria" w:hAnsi="Cambria"/>
              </w:rPr>
            </w:pPr>
          </w:p>
        </w:tc>
        <w:tc>
          <w:tcPr>
            <w:tcW w:w="828" w:type="dxa"/>
            <w:shd w:val="clear" w:color="auto" w:fill="auto"/>
          </w:tcPr>
          <w:p w:rsidR="004D59E0" w:rsidRPr="00416F0B" w:rsidRDefault="004D59E0" w:rsidP="004D59E0">
            <w:pPr>
              <w:spacing w:after="0" w:line="240" w:lineRule="auto"/>
              <w:rPr>
                <w:rFonts w:ascii="Cambria" w:hAnsi="Cambria"/>
              </w:rPr>
            </w:pPr>
          </w:p>
        </w:tc>
      </w:tr>
      <w:tr w:rsidR="004D59E0" w:rsidRPr="00416F0B" w:rsidTr="004D59E0">
        <w:tc>
          <w:tcPr>
            <w:tcW w:w="1809" w:type="dxa"/>
            <w:shd w:val="clear" w:color="auto" w:fill="auto"/>
          </w:tcPr>
          <w:p w:rsidR="004D59E0" w:rsidRPr="00416F0B" w:rsidRDefault="004D59E0" w:rsidP="004D59E0">
            <w:pPr>
              <w:spacing w:after="0" w:line="240" w:lineRule="auto"/>
              <w:rPr>
                <w:rFonts w:ascii="Cambria" w:hAnsi="Cambria"/>
              </w:rPr>
            </w:pPr>
          </w:p>
        </w:tc>
        <w:tc>
          <w:tcPr>
            <w:tcW w:w="959" w:type="dxa"/>
            <w:shd w:val="clear" w:color="auto" w:fill="auto"/>
          </w:tcPr>
          <w:p w:rsidR="004D59E0" w:rsidRPr="00416F0B" w:rsidRDefault="004D59E0" w:rsidP="004D59E0">
            <w:pPr>
              <w:spacing w:after="0" w:line="240" w:lineRule="auto"/>
              <w:rPr>
                <w:rFonts w:ascii="Cambria" w:hAnsi="Cambria"/>
              </w:rPr>
            </w:pPr>
          </w:p>
        </w:tc>
        <w:tc>
          <w:tcPr>
            <w:tcW w:w="1019" w:type="dxa"/>
            <w:shd w:val="clear" w:color="auto" w:fill="auto"/>
          </w:tcPr>
          <w:p w:rsidR="004D59E0" w:rsidRPr="00416F0B" w:rsidRDefault="004D59E0" w:rsidP="004D59E0">
            <w:pPr>
              <w:spacing w:after="0" w:line="240" w:lineRule="auto"/>
              <w:rPr>
                <w:rFonts w:ascii="Cambria" w:hAnsi="Cambria"/>
              </w:rPr>
            </w:pPr>
          </w:p>
        </w:tc>
        <w:tc>
          <w:tcPr>
            <w:tcW w:w="1566" w:type="dxa"/>
            <w:shd w:val="clear" w:color="auto" w:fill="auto"/>
          </w:tcPr>
          <w:p w:rsidR="004D59E0" w:rsidRPr="00416F0B" w:rsidRDefault="004D59E0" w:rsidP="004D59E0">
            <w:pPr>
              <w:spacing w:after="0" w:line="240" w:lineRule="auto"/>
              <w:rPr>
                <w:rFonts w:ascii="Cambria" w:hAnsi="Cambria"/>
              </w:rPr>
            </w:pPr>
          </w:p>
        </w:tc>
        <w:tc>
          <w:tcPr>
            <w:tcW w:w="992" w:type="dxa"/>
            <w:shd w:val="clear" w:color="auto" w:fill="auto"/>
          </w:tcPr>
          <w:p w:rsidR="004D59E0" w:rsidRPr="00416F0B" w:rsidRDefault="004D59E0" w:rsidP="004D59E0">
            <w:pPr>
              <w:spacing w:after="0" w:line="240" w:lineRule="auto"/>
              <w:rPr>
                <w:rFonts w:ascii="Cambria" w:hAnsi="Cambria"/>
              </w:rPr>
            </w:pPr>
          </w:p>
        </w:tc>
        <w:tc>
          <w:tcPr>
            <w:tcW w:w="851" w:type="dxa"/>
            <w:shd w:val="clear" w:color="auto" w:fill="auto"/>
          </w:tcPr>
          <w:p w:rsidR="004D59E0" w:rsidRPr="00416F0B" w:rsidRDefault="004D59E0" w:rsidP="004D59E0">
            <w:pPr>
              <w:spacing w:after="0" w:line="240" w:lineRule="auto"/>
              <w:rPr>
                <w:rFonts w:ascii="Cambria" w:hAnsi="Cambria"/>
              </w:rPr>
            </w:pPr>
          </w:p>
        </w:tc>
        <w:tc>
          <w:tcPr>
            <w:tcW w:w="1276" w:type="dxa"/>
            <w:shd w:val="clear" w:color="auto" w:fill="auto"/>
          </w:tcPr>
          <w:p w:rsidR="004D59E0" w:rsidRPr="00416F0B" w:rsidRDefault="004D59E0" w:rsidP="004D59E0">
            <w:pPr>
              <w:spacing w:after="0" w:line="240" w:lineRule="auto"/>
              <w:rPr>
                <w:rFonts w:ascii="Cambria" w:hAnsi="Cambria"/>
              </w:rPr>
            </w:pPr>
          </w:p>
        </w:tc>
        <w:tc>
          <w:tcPr>
            <w:tcW w:w="828" w:type="dxa"/>
            <w:shd w:val="clear" w:color="auto" w:fill="auto"/>
          </w:tcPr>
          <w:p w:rsidR="004D59E0" w:rsidRPr="00416F0B" w:rsidRDefault="004D59E0" w:rsidP="004D59E0">
            <w:pPr>
              <w:spacing w:after="0" w:line="240" w:lineRule="auto"/>
              <w:rPr>
                <w:rFonts w:ascii="Cambria" w:hAnsi="Cambria"/>
              </w:rPr>
            </w:pPr>
          </w:p>
        </w:tc>
      </w:tr>
      <w:tr w:rsidR="004D59E0" w:rsidRPr="00416F0B" w:rsidTr="004D59E0">
        <w:tc>
          <w:tcPr>
            <w:tcW w:w="1809" w:type="dxa"/>
            <w:shd w:val="clear" w:color="auto" w:fill="auto"/>
          </w:tcPr>
          <w:p w:rsidR="004D59E0" w:rsidRPr="00416F0B" w:rsidRDefault="004D59E0" w:rsidP="004D59E0">
            <w:pPr>
              <w:spacing w:after="0" w:line="240" w:lineRule="auto"/>
            </w:pPr>
          </w:p>
        </w:tc>
        <w:tc>
          <w:tcPr>
            <w:tcW w:w="959" w:type="dxa"/>
            <w:shd w:val="clear" w:color="auto" w:fill="auto"/>
          </w:tcPr>
          <w:p w:rsidR="004D59E0" w:rsidRPr="00416F0B" w:rsidRDefault="004D59E0" w:rsidP="004D59E0">
            <w:pPr>
              <w:spacing w:after="0" w:line="240" w:lineRule="auto"/>
            </w:pPr>
          </w:p>
        </w:tc>
        <w:tc>
          <w:tcPr>
            <w:tcW w:w="1019" w:type="dxa"/>
            <w:shd w:val="clear" w:color="auto" w:fill="auto"/>
          </w:tcPr>
          <w:p w:rsidR="004D59E0" w:rsidRPr="00416F0B" w:rsidRDefault="004D59E0" w:rsidP="004D59E0">
            <w:pPr>
              <w:spacing w:after="0" w:line="240" w:lineRule="auto"/>
            </w:pPr>
          </w:p>
        </w:tc>
        <w:tc>
          <w:tcPr>
            <w:tcW w:w="1566" w:type="dxa"/>
            <w:shd w:val="clear" w:color="auto" w:fill="auto"/>
          </w:tcPr>
          <w:p w:rsidR="004D59E0" w:rsidRPr="00416F0B" w:rsidRDefault="004D59E0" w:rsidP="004D59E0">
            <w:pPr>
              <w:spacing w:after="0" w:line="240" w:lineRule="auto"/>
            </w:pPr>
          </w:p>
        </w:tc>
        <w:tc>
          <w:tcPr>
            <w:tcW w:w="992" w:type="dxa"/>
            <w:shd w:val="clear" w:color="auto" w:fill="auto"/>
          </w:tcPr>
          <w:p w:rsidR="004D59E0" w:rsidRPr="00416F0B" w:rsidRDefault="004D59E0" w:rsidP="004D59E0">
            <w:pPr>
              <w:spacing w:after="0" w:line="240" w:lineRule="auto"/>
            </w:pPr>
          </w:p>
        </w:tc>
        <w:tc>
          <w:tcPr>
            <w:tcW w:w="851" w:type="dxa"/>
            <w:shd w:val="clear" w:color="auto" w:fill="auto"/>
          </w:tcPr>
          <w:p w:rsidR="004D59E0" w:rsidRPr="00416F0B" w:rsidRDefault="004D59E0" w:rsidP="004D59E0">
            <w:pPr>
              <w:spacing w:after="0" w:line="240" w:lineRule="auto"/>
            </w:pPr>
          </w:p>
        </w:tc>
        <w:tc>
          <w:tcPr>
            <w:tcW w:w="1276" w:type="dxa"/>
            <w:shd w:val="clear" w:color="auto" w:fill="auto"/>
          </w:tcPr>
          <w:p w:rsidR="004D59E0" w:rsidRPr="00416F0B" w:rsidRDefault="004D59E0" w:rsidP="004D59E0">
            <w:pPr>
              <w:spacing w:after="0" w:line="240" w:lineRule="auto"/>
            </w:pPr>
          </w:p>
        </w:tc>
        <w:tc>
          <w:tcPr>
            <w:tcW w:w="828" w:type="dxa"/>
            <w:shd w:val="clear" w:color="auto" w:fill="auto"/>
          </w:tcPr>
          <w:p w:rsidR="004D59E0" w:rsidRPr="00416F0B" w:rsidRDefault="004D59E0" w:rsidP="004D59E0">
            <w:pPr>
              <w:spacing w:after="0" w:line="240" w:lineRule="auto"/>
            </w:pPr>
          </w:p>
        </w:tc>
      </w:tr>
      <w:tr w:rsidR="004D59E0" w:rsidRPr="00416F0B" w:rsidTr="004D59E0">
        <w:tc>
          <w:tcPr>
            <w:tcW w:w="1809" w:type="dxa"/>
            <w:shd w:val="clear" w:color="auto" w:fill="auto"/>
          </w:tcPr>
          <w:p w:rsidR="004D59E0" w:rsidRPr="00416F0B" w:rsidRDefault="004D59E0" w:rsidP="004D59E0">
            <w:pPr>
              <w:spacing w:after="0" w:line="240" w:lineRule="auto"/>
            </w:pPr>
          </w:p>
        </w:tc>
        <w:tc>
          <w:tcPr>
            <w:tcW w:w="959" w:type="dxa"/>
            <w:shd w:val="clear" w:color="auto" w:fill="auto"/>
          </w:tcPr>
          <w:p w:rsidR="004D59E0" w:rsidRPr="00416F0B" w:rsidRDefault="004D59E0" w:rsidP="004D59E0">
            <w:pPr>
              <w:spacing w:after="0" w:line="240" w:lineRule="auto"/>
            </w:pPr>
          </w:p>
        </w:tc>
        <w:tc>
          <w:tcPr>
            <w:tcW w:w="1019" w:type="dxa"/>
            <w:shd w:val="clear" w:color="auto" w:fill="auto"/>
          </w:tcPr>
          <w:p w:rsidR="004D59E0" w:rsidRPr="00416F0B" w:rsidRDefault="004D59E0" w:rsidP="004D59E0">
            <w:pPr>
              <w:spacing w:after="0" w:line="240" w:lineRule="auto"/>
            </w:pPr>
          </w:p>
        </w:tc>
        <w:tc>
          <w:tcPr>
            <w:tcW w:w="1566" w:type="dxa"/>
            <w:shd w:val="clear" w:color="auto" w:fill="auto"/>
          </w:tcPr>
          <w:p w:rsidR="004D59E0" w:rsidRPr="00416F0B" w:rsidRDefault="004D59E0" w:rsidP="004D59E0">
            <w:pPr>
              <w:spacing w:after="0" w:line="240" w:lineRule="auto"/>
            </w:pPr>
          </w:p>
        </w:tc>
        <w:tc>
          <w:tcPr>
            <w:tcW w:w="992" w:type="dxa"/>
            <w:shd w:val="clear" w:color="auto" w:fill="auto"/>
          </w:tcPr>
          <w:p w:rsidR="004D59E0" w:rsidRPr="00416F0B" w:rsidRDefault="004D59E0" w:rsidP="004D59E0">
            <w:pPr>
              <w:spacing w:after="0" w:line="240" w:lineRule="auto"/>
            </w:pPr>
          </w:p>
        </w:tc>
        <w:tc>
          <w:tcPr>
            <w:tcW w:w="851" w:type="dxa"/>
            <w:shd w:val="clear" w:color="auto" w:fill="auto"/>
          </w:tcPr>
          <w:p w:rsidR="004D59E0" w:rsidRPr="00416F0B" w:rsidRDefault="004D59E0" w:rsidP="004D59E0">
            <w:pPr>
              <w:spacing w:after="0" w:line="240" w:lineRule="auto"/>
            </w:pPr>
          </w:p>
        </w:tc>
        <w:tc>
          <w:tcPr>
            <w:tcW w:w="1276" w:type="dxa"/>
            <w:shd w:val="clear" w:color="auto" w:fill="auto"/>
          </w:tcPr>
          <w:p w:rsidR="004D59E0" w:rsidRPr="00416F0B" w:rsidRDefault="004D59E0" w:rsidP="004D59E0">
            <w:pPr>
              <w:spacing w:after="0" w:line="240" w:lineRule="auto"/>
            </w:pPr>
          </w:p>
        </w:tc>
        <w:tc>
          <w:tcPr>
            <w:tcW w:w="828" w:type="dxa"/>
            <w:shd w:val="clear" w:color="auto" w:fill="auto"/>
          </w:tcPr>
          <w:p w:rsidR="004D59E0" w:rsidRPr="00416F0B" w:rsidRDefault="004D59E0" w:rsidP="004D59E0">
            <w:pPr>
              <w:spacing w:after="0" w:line="240" w:lineRule="auto"/>
            </w:pPr>
          </w:p>
        </w:tc>
      </w:tr>
    </w:tbl>
    <w:p w:rsidR="004D59E0" w:rsidRPr="00203689" w:rsidRDefault="004D59E0" w:rsidP="004D59E0"/>
    <w:p w:rsidR="004D59E0" w:rsidRPr="00AE2A8D" w:rsidRDefault="004D59E0" w:rsidP="004D59E0">
      <w:pPr>
        <w:pStyle w:val="Overskrift2"/>
      </w:pPr>
      <w:bookmarkStart w:id="62" w:name="_Toc374359846"/>
      <w:bookmarkStart w:id="63" w:name="_Toc374360522"/>
      <w:bookmarkStart w:id="64" w:name="_Toc374368961"/>
      <w:bookmarkStart w:id="65" w:name="_Toc390264521"/>
      <w:r>
        <w:t xml:space="preserve">4.4. </w:t>
      </w:r>
      <w:r>
        <w:rPr>
          <w:rStyle w:val="Overskrift3Tegn"/>
          <w:b/>
        </w:rPr>
        <w:t>Izvērtējuma plānošana</w:t>
      </w:r>
      <w:bookmarkEnd w:id="62"/>
      <w:bookmarkEnd w:id="63"/>
      <w:bookmarkEnd w:id="64"/>
      <w:bookmarkEnd w:id="65"/>
    </w:p>
    <w:p w:rsidR="004D59E0" w:rsidRPr="00416F0B" w:rsidRDefault="004D59E0" w:rsidP="004D59E0">
      <w:pPr>
        <w:rPr>
          <w:rFonts w:ascii="Cambria" w:hAnsi="Cambria"/>
          <w:sz w:val="24"/>
          <w:szCs w:val="24"/>
        </w:rPr>
      </w:pPr>
      <w:r>
        <w:rPr>
          <w:rFonts w:ascii="Cambria" w:hAnsi="Cambria"/>
          <w:sz w:val="24"/>
        </w:rPr>
        <w:t xml:space="preserve">Izvērtējums ir ļoti svarīgs posms procesā, lai kļūtu un būtu par veselību veicinošu skolu. Izvērtējums (kas, kad un kā) ir atkarīgs no pārējiem veselību veicinošas skolas plāna elementiem, ieskaitot komunikācijas stratēģiju un veselību veicinošas skolas prioritātes, mērķus un uzdevumus. SMART (specifiski, izmērāmi, sasniedzami, atbilstoši un </w:t>
      </w:r>
      <w:r w:rsidR="00D2031A">
        <w:rPr>
          <w:rFonts w:ascii="Cambria" w:hAnsi="Cambria"/>
          <w:sz w:val="24"/>
        </w:rPr>
        <w:t>ar noteiktu termiņu, kurā tie tiks sasniegti</w:t>
      </w:r>
      <w:r>
        <w:rPr>
          <w:rFonts w:ascii="Cambria" w:hAnsi="Cambria"/>
          <w:sz w:val="24"/>
        </w:rPr>
        <w:t xml:space="preserve">, no angļu val. </w:t>
      </w:r>
      <w:r>
        <w:rPr>
          <w:rFonts w:ascii="Cambria" w:hAnsi="Cambria"/>
          <w:i/>
          <w:sz w:val="24"/>
        </w:rPr>
        <w:t>specific, measurable, achievable, relevant and time-bound</w:t>
      </w:r>
      <w:r>
        <w:rPr>
          <w:rFonts w:ascii="Cambria" w:hAnsi="Cambria"/>
          <w:sz w:val="24"/>
        </w:rPr>
        <w:t xml:space="preserve">) nolūku, mērķu un uzdevumu, aktivitāšu un rādītāju noteikšana palīdzēs novērtēt veselību veicinošas skolas statusu. </w:t>
      </w:r>
    </w:p>
    <w:p w:rsidR="004D59E0" w:rsidRPr="00416F0B" w:rsidRDefault="004D59E0" w:rsidP="004D59E0">
      <w:pPr>
        <w:rPr>
          <w:rFonts w:ascii="Cambria" w:hAnsi="Cambria"/>
          <w:sz w:val="24"/>
          <w:szCs w:val="24"/>
        </w:rPr>
      </w:pPr>
      <w:r>
        <w:br w:type="page"/>
      </w:r>
    </w:p>
    <w:p w:rsidR="004D59E0" w:rsidRPr="00416F0B" w:rsidRDefault="004D59E0" w:rsidP="004D59E0">
      <w:pPr>
        <w:rPr>
          <w:rFonts w:ascii="Cambria" w:hAnsi="Cambria"/>
          <w:b/>
          <w:sz w:val="24"/>
          <w:szCs w:val="24"/>
        </w:rPr>
      </w:pPr>
      <w:r>
        <w:rPr>
          <w:rFonts w:ascii="Cambria" w:hAnsi="Cambria"/>
          <w:b/>
          <w:sz w:val="24"/>
        </w:rPr>
        <w:lastRenderedPageBreak/>
        <w:t>Izvērtējuma jautājumu un metožu izvēle</w:t>
      </w:r>
    </w:p>
    <w:p w:rsidR="004D59E0" w:rsidRPr="00AE2A8D" w:rsidRDefault="004D59E0" w:rsidP="004D59E0">
      <w:pPr>
        <w:pStyle w:val="Overskrift4"/>
        <w:rPr>
          <w:b w:val="0"/>
          <w:sz w:val="24"/>
          <w:szCs w:val="24"/>
        </w:rPr>
      </w:pPr>
      <w:r>
        <w:rPr>
          <w:sz w:val="24"/>
        </w:rPr>
        <w:t>6. piemērs. Izvērtējuma jautājumi un metodes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517"/>
      </w:tblGrid>
      <w:tr w:rsidR="004D59E0" w:rsidRPr="00416F0B" w:rsidTr="004D59E0">
        <w:tc>
          <w:tcPr>
            <w:tcW w:w="4644" w:type="dxa"/>
            <w:shd w:val="clear" w:color="auto" w:fill="4F81BD"/>
          </w:tcPr>
          <w:p w:rsidR="004D59E0" w:rsidRPr="00416F0B" w:rsidRDefault="004D59E0" w:rsidP="004D59E0">
            <w:pPr>
              <w:spacing w:after="0" w:line="240" w:lineRule="auto"/>
              <w:rPr>
                <w:rFonts w:ascii="Cambria" w:hAnsi="Cambria"/>
                <w:b/>
                <w:color w:val="FFFFFF"/>
                <w:sz w:val="24"/>
                <w:szCs w:val="24"/>
              </w:rPr>
            </w:pPr>
            <w:r>
              <w:rPr>
                <w:rFonts w:ascii="Cambria" w:hAnsi="Cambria"/>
                <w:b/>
                <w:color w:val="FFFFFF"/>
                <w:sz w:val="24"/>
              </w:rPr>
              <w:t>Izvērtējuma jautājumi</w:t>
            </w:r>
          </w:p>
        </w:tc>
        <w:tc>
          <w:tcPr>
            <w:tcW w:w="4644" w:type="dxa"/>
            <w:shd w:val="clear" w:color="auto" w:fill="4F81BD"/>
          </w:tcPr>
          <w:p w:rsidR="004D59E0" w:rsidRPr="00416F0B" w:rsidRDefault="004D59E0" w:rsidP="004D59E0">
            <w:pPr>
              <w:spacing w:after="0" w:line="240" w:lineRule="auto"/>
              <w:rPr>
                <w:rFonts w:ascii="Cambria" w:hAnsi="Cambria"/>
                <w:b/>
                <w:color w:val="FFFFFF"/>
                <w:sz w:val="24"/>
                <w:szCs w:val="24"/>
              </w:rPr>
            </w:pPr>
            <w:r>
              <w:rPr>
                <w:rFonts w:ascii="Cambria" w:hAnsi="Cambria"/>
                <w:b/>
                <w:color w:val="FFFFFF"/>
                <w:sz w:val="24"/>
              </w:rPr>
              <w:t>Izvērtēšanas metodes</w:t>
            </w:r>
          </w:p>
        </w:tc>
      </w:tr>
      <w:tr w:rsidR="004D59E0" w:rsidRPr="00416F0B" w:rsidTr="004D59E0">
        <w:tc>
          <w:tcPr>
            <w:tcW w:w="4644" w:type="dxa"/>
            <w:shd w:val="clear" w:color="auto" w:fill="auto"/>
          </w:tcPr>
          <w:p w:rsidR="004D59E0" w:rsidRPr="00416F0B" w:rsidRDefault="004D59E0" w:rsidP="004D59E0">
            <w:pPr>
              <w:pStyle w:val="Listeafsnit"/>
              <w:numPr>
                <w:ilvl w:val="0"/>
                <w:numId w:val="27"/>
              </w:numPr>
              <w:spacing w:after="0" w:line="240" w:lineRule="auto"/>
              <w:rPr>
                <w:rFonts w:ascii="Cambria" w:hAnsi="Cambria"/>
                <w:sz w:val="24"/>
                <w:szCs w:val="24"/>
              </w:rPr>
            </w:pPr>
            <w:r>
              <w:rPr>
                <w:rFonts w:ascii="Cambria" w:hAnsi="Cambria"/>
                <w:sz w:val="24"/>
              </w:rPr>
              <w:t>Cik lielā mērā veselību veicinošas skolas aktivitātes ir noritējušas pēc plāna?</w:t>
            </w:r>
          </w:p>
        </w:tc>
        <w:tc>
          <w:tcPr>
            <w:tcW w:w="4644" w:type="dxa"/>
            <w:shd w:val="clear" w:color="auto" w:fill="auto"/>
          </w:tcPr>
          <w:p w:rsidR="004D59E0" w:rsidRPr="00416F0B" w:rsidRDefault="004D59E0" w:rsidP="004D59E0">
            <w:pPr>
              <w:spacing w:after="0" w:line="240" w:lineRule="auto"/>
              <w:rPr>
                <w:rFonts w:ascii="Cambria" w:hAnsi="Cambria"/>
                <w:sz w:val="24"/>
                <w:szCs w:val="24"/>
              </w:rPr>
            </w:pPr>
            <w:r>
              <w:rPr>
                <w:rFonts w:ascii="Cambria" w:hAnsi="Cambria"/>
                <w:sz w:val="24"/>
              </w:rPr>
              <w:t>Piemēram, novērojumi, dokumenti, aptauja un/vai skolas darbinieku un skolēnu intervijas</w:t>
            </w:r>
          </w:p>
        </w:tc>
      </w:tr>
      <w:tr w:rsidR="004D59E0" w:rsidRPr="00416F0B" w:rsidTr="004D59E0">
        <w:tc>
          <w:tcPr>
            <w:tcW w:w="4644" w:type="dxa"/>
            <w:shd w:val="clear" w:color="auto" w:fill="auto"/>
          </w:tcPr>
          <w:p w:rsidR="004D59E0" w:rsidRPr="00416F0B" w:rsidRDefault="004D59E0" w:rsidP="004D59E0">
            <w:pPr>
              <w:pStyle w:val="Listeafsnit"/>
              <w:numPr>
                <w:ilvl w:val="0"/>
                <w:numId w:val="27"/>
              </w:numPr>
              <w:spacing w:after="0" w:line="240" w:lineRule="auto"/>
              <w:rPr>
                <w:rFonts w:ascii="Cambria" w:hAnsi="Cambria"/>
                <w:sz w:val="24"/>
                <w:szCs w:val="24"/>
              </w:rPr>
            </w:pPr>
            <w:r>
              <w:rPr>
                <w:rFonts w:ascii="Cambria" w:hAnsi="Cambria"/>
                <w:sz w:val="24"/>
              </w:rPr>
              <w:t xml:space="preserve">Kādas komunikāciju aktivitātes ir notikušas? </w:t>
            </w:r>
          </w:p>
        </w:tc>
        <w:tc>
          <w:tcPr>
            <w:tcW w:w="4644" w:type="dxa"/>
            <w:shd w:val="clear" w:color="auto" w:fill="auto"/>
          </w:tcPr>
          <w:p w:rsidR="004D59E0" w:rsidRPr="00416F0B" w:rsidRDefault="004D59E0" w:rsidP="004D59E0">
            <w:pPr>
              <w:spacing w:after="0" w:line="240" w:lineRule="auto"/>
              <w:rPr>
                <w:rFonts w:ascii="Cambria" w:hAnsi="Cambria"/>
                <w:sz w:val="24"/>
                <w:szCs w:val="24"/>
              </w:rPr>
            </w:pPr>
            <w:r>
              <w:rPr>
                <w:rFonts w:ascii="Cambria" w:hAnsi="Cambria"/>
                <w:sz w:val="24"/>
              </w:rPr>
              <w:t>Piemēram, novērojumi, dokumenti, aptauja un/vai skolas darbinieku un skolēnu intervijas</w:t>
            </w:r>
          </w:p>
        </w:tc>
      </w:tr>
      <w:tr w:rsidR="004D59E0" w:rsidRPr="00416F0B" w:rsidTr="004D59E0">
        <w:tc>
          <w:tcPr>
            <w:tcW w:w="4644" w:type="dxa"/>
            <w:shd w:val="clear" w:color="auto" w:fill="auto"/>
          </w:tcPr>
          <w:p w:rsidR="004D59E0" w:rsidRPr="00416F0B" w:rsidRDefault="004D59E0" w:rsidP="004D59E0">
            <w:pPr>
              <w:pStyle w:val="Listeafsnit"/>
              <w:numPr>
                <w:ilvl w:val="0"/>
                <w:numId w:val="27"/>
              </w:numPr>
              <w:spacing w:after="0" w:line="240" w:lineRule="auto"/>
              <w:rPr>
                <w:rFonts w:ascii="Cambria" w:hAnsi="Cambria"/>
                <w:sz w:val="24"/>
                <w:szCs w:val="24"/>
              </w:rPr>
            </w:pPr>
            <w:r>
              <w:rPr>
                <w:rFonts w:ascii="Cambria" w:hAnsi="Cambria"/>
                <w:sz w:val="24"/>
              </w:rPr>
              <w:t>Cik lielā mērā komunikāciju aktivitātes ir noritējušas pēc plāna?</w:t>
            </w:r>
          </w:p>
        </w:tc>
        <w:tc>
          <w:tcPr>
            <w:tcW w:w="4644" w:type="dxa"/>
            <w:shd w:val="clear" w:color="auto" w:fill="auto"/>
          </w:tcPr>
          <w:p w:rsidR="004D59E0" w:rsidRPr="00416F0B" w:rsidRDefault="004D59E0" w:rsidP="004D59E0">
            <w:pPr>
              <w:spacing w:after="0" w:line="240" w:lineRule="auto"/>
              <w:rPr>
                <w:rFonts w:ascii="Cambria" w:hAnsi="Cambria"/>
                <w:sz w:val="24"/>
                <w:szCs w:val="24"/>
              </w:rPr>
            </w:pPr>
            <w:r>
              <w:rPr>
                <w:rFonts w:ascii="Cambria" w:hAnsi="Cambria"/>
                <w:sz w:val="24"/>
              </w:rPr>
              <w:t>Piemēram, novērojumi, aptauja un/vai skolas darbinieku un skolēnu intervijas</w:t>
            </w:r>
          </w:p>
        </w:tc>
      </w:tr>
      <w:tr w:rsidR="004D59E0" w:rsidRPr="00416F0B" w:rsidTr="004D59E0">
        <w:tc>
          <w:tcPr>
            <w:tcW w:w="4644" w:type="dxa"/>
            <w:shd w:val="clear" w:color="auto" w:fill="auto"/>
          </w:tcPr>
          <w:p w:rsidR="004D59E0" w:rsidRPr="00416F0B" w:rsidRDefault="004D59E0" w:rsidP="004D59E0">
            <w:pPr>
              <w:pStyle w:val="Listeafsnit"/>
              <w:numPr>
                <w:ilvl w:val="0"/>
                <w:numId w:val="27"/>
              </w:numPr>
              <w:spacing w:after="0" w:line="240" w:lineRule="auto"/>
              <w:rPr>
                <w:rFonts w:ascii="Cambria" w:hAnsi="Cambria"/>
                <w:sz w:val="24"/>
                <w:szCs w:val="24"/>
              </w:rPr>
            </w:pPr>
            <w:r>
              <w:rPr>
                <w:rFonts w:ascii="Cambria" w:hAnsi="Cambria"/>
                <w:sz w:val="24"/>
              </w:rPr>
              <w:t xml:space="preserve">Cik lielā mērā ir izpildīti programmas mērķi un uzdevumi? </w:t>
            </w:r>
          </w:p>
        </w:tc>
        <w:tc>
          <w:tcPr>
            <w:tcW w:w="4644" w:type="dxa"/>
            <w:shd w:val="clear" w:color="auto" w:fill="auto"/>
          </w:tcPr>
          <w:p w:rsidR="004D59E0" w:rsidRPr="00416F0B" w:rsidRDefault="004D59E0" w:rsidP="004D59E0">
            <w:pPr>
              <w:spacing w:after="0" w:line="240" w:lineRule="auto"/>
              <w:rPr>
                <w:rFonts w:ascii="Cambria" w:hAnsi="Cambria"/>
                <w:sz w:val="24"/>
                <w:szCs w:val="24"/>
              </w:rPr>
            </w:pPr>
            <w:r>
              <w:rPr>
                <w:rFonts w:ascii="Cambria" w:hAnsi="Cambria"/>
                <w:sz w:val="24"/>
              </w:rPr>
              <w:t>Piemēram, bāzes līnijas vērtību un iznākuma vērtību salīdzinājums, lai izvērtētu progresu (kvantitatīvās izmaiņas), izmantojot anketēšanu un dokumentēšanu</w:t>
            </w:r>
          </w:p>
        </w:tc>
      </w:tr>
      <w:tr w:rsidR="004D59E0" w:rsidRPr="00416F0B" w:rsidTr="004D59E0">
        <w:tc>
          <w:tcPr>
            <w:tcW w:w="4644" w:type="dxa"/>
            <w:shd w:val="clear" w:color="auto" w:fill="auto"/>
          </w:tcPr>
          <w:p w:rsidR="004D59E0" w:rsidRPr="00416F0B" w:rsidRDefault="004D59E0" w:rsidP="004D59E0">
            <w:pPr>
              <w:pStyle w:val="Listeafsnit"/>
              <w:numPr>
                <w:ilvl w:val="0"/>
                <w:numId w:val="27"/>
              </w:numPr>
              <w:spacing w:after="0" w:line="240" w:lineRule="auto"/>
              <w:rPr>
                <w:rFonts w:ascii="Cambria" w:hAnsi="Cambria"/>
                <w:sz w:val="24"/>
                <w:szCs w:val="24"/>
              </w:rPr>
            </w:pPr>
            <w:r>
              <w:rPr>
                <w:rFonts w:ascii="Cambria" w:hAnsi="Cambria"/>
                <w:sz w:val="24"/>
              </w:rPr>
              <w:t>Cik lielā mērā ir sasniegti komunikācijas mērķi?</w:t>
            </w:r>
          </w:p>
        </w:tc>
        <w:tc>
          <w:tcPr>
            <w:tcW w:w="4644" w:type="dxa"/>
            <w:shd w:val="clear" w:color="auto" w:fill="auto"/>
          </w:tcPr>
          <w:p w:rsidR="004D59E0" w:rsidRPr="00416F0B" w:rsidRDefault="004D59E0" w:rsidP="004D59E0">
            <w:pPr>
              <w:spacing w:after="0" w:line="240" w:lineRule="auto"/>
              <w:rPr>
                <w:rFonts w:ascii="Cambria" w:hAnsi="Cambria"/>
                <w:sz w:val="24"/>
                <w:szCs w:val="24"/>
              </w:rPr>
            </w:pPr>
            <w:r>
              <w:rPr>
                <w:rFonts w:ascii="Cambria" w:hAnsi="Cambria"/>
                <w:sz w:val="24"/>
              </w:rPr>
              <w:t>Piemēram, aptauja vai skolas darbinieku un skolēnu intervijas</w:t>
            </w:r>
          </w:p>
        </w:tc>
      </w:tr>
      <w:tr w:rsidR="004D59E0" w:rsidRPr="00416F0B" w:rsidTr="004D59E0">
        <w:tc>
          <w:tcPr>
            <w:tcW w:w="4644" w:type="dxa"/>
            <w:shd w:val="clear" w:color="auto" w:fill="auto"/>
          </w:tcPr>
          <w:p w:rsidR="004D59E0" w:rsidRPr="00416F0B" w:rsidRDefault="004D59E0" w:rsidP="004D59E0">
            <w:pPr>
              <w:pStyle w:val="Listeafsnit"/>
              <w:numPr>
                <w:ilvl w:val="0"/>
                <w:numId w:val="27"/>
              </w:numPr>
              <w:spacing w:after="0" w:line="240" w:lineRule="auto"/>
              <w:rPr>
                <w:rFonts w:ascii="Cambria" w:hAnsi="Cambria"/>
                <w:sz w:val="24"/>
                <w:szCs w:val="24"/>
              </w:rPr>
            </w:pPr>
            <w:r>
              <w:rPr>
                <w:rFonts w:ascii="Cambria" w:hAnsi="Cambria"/>
                <w:sz w:val="24"/>
              </w:rPr>
              <w:t>Kāda ir skolas darbinieku un vecāku attieksme pret jauno veselību veicinošas skolas praksi?</w:t>
            </w:r>
          </w:p>
        </w:tc>
        <w:tc>
          <w:tcPr>
            <w:tcW w:w="4644" w:type="dxa"/>
            <w:shd w:val="clear" w:color="auto" w:fill="auto"/>
          </w:tcPr>
          <w:p w:rsidR="004D59E0" w:rsidRPr="00416F0B" w:rsidRDefault="004D59E0" w:rsidP="004D59E0">
            <w:pPr>
              <w:spacing w:after="0" w:line="240" w:lineRule="auto"/>
              <w:rPr>
                <w:rFonts w:ascii="Cambria" w:hAnsi="Cambria"/>
                <w:sz w:val="24"/>
                <w:szCs w:val="24"/>
              </w:rPr>
            </w:pPr>
            <w:r>
              <w:rPr>
                <w:rFonts w:ascii="Cambria" w:hAnsi="Cambria"/>
                <w:sz w:val="24"/>
              </w:rPr>
              <w:t>Piemēram, aptauja vai skolas darbinieku un vecāku intervijas</w:t>
            </w:r>
          </w:p>
        </w:tc>
      </w:tr>
    </w:tbl>
    <w:p w:rsidR="004D59E0" w:rsidRPr="00416F0B" w:rsidRDefault="004D59E0" w:rsidP="004D59E0">
      <w:pPr>
        <w:rPr>
          <w:rFonts w:ascii="Cambria" w:hAnsi="Cambria"/>
          <w:sz w:val="24"/>
          <w:szCs w:val="24"/>
        </w:rPr>
      </w:pPr>
    </w:p>
    <w:p w:rsidR="004D59E0" w:rsidRPr="00416F0B" w:rsidRDefault="004D59E0" w:rsidP="004D59E0">
      <w:pPr>
        <w:rPr>
          <w:rFonts w:ascii="Cambria" w:hAnsi="Cambria"/>
          <w:sz w:val="24"/>
          <w:szCs w:val="24"/>
        </w:rPr>
      </w:pPr>
      <w:r>
        <w:rPr>
          <w:rFonts w:ascii="Cambria" w:hAnsi="Cambria"/>
          <w:sz w:val="24"/>
        </w:rPr>
        <w:t>Zemāk redzamajā tabulā pierakstiet savus izvērtējuma jautājumus un metodes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1"/>
      </w:tblGrid>
      <w:tr w:rsidR="004D59E0" w:rsidRPr="00416F0B" w:rsidTr="004D59E0">
        <w:tc>
          <w:tcPr>
            <w:tcW w:w="4650" w:type="dxa"/>
            <w:shd w:val="clear" w:color="auto" w:fill="4F81BD"/>
          </w:tcPr>
          <w:p w:rsidR="004D59E0" w:rsidRPr="00416F0B" w:rsidRDefault="004D59E0" w:rsidP="004D59E0">
            <w:pPr>
              <w:spacing w:after="0" w:line="240" w:lineRule="auto"/>
              <w:rPr>
                <w:rFonts w:ascii="Cambria" w:hAnsi="Cambria"/>
                <w:b/>
                <w:color w:val="FFFFFF"/>
                <w:sz w:val="24"/>
                <w:szCs w:val="24"/>
              </w:rPr>
            </w:pPr>
            <w:r>
              <w:rPr>
                <w:rFonts w:ascii="Cambria" w:hAnsi="Cambria"/>
                <w:b/>
                <w:color w:val="FFFFFF"/>
                <w:sz w:val="24"/>
              </w:rPr>
              <w:t>Izvērtējuma jautājumi</w:t>
            </w:r>
          </w:p>
        </w:tc>
        <w:tc>
          <w:tcPr>
            <w:tcW w:w="4650" w:type="dxa"/>
            <w:shd w:val="clear" w:color="auto" w:fill="4F81BD"/>
          </w:tcPr>
          <w:p w:rsidR="004D59E0" w:rsidRPr="00416F0B" w:rsidRDefault="004D59E0" w:rsidP="004D59E0">
            <w:pPr>
              <w:spacing w:after="0" w:line="240" w:lineRule="auto"/>
              <w:rPr>
                <w:rFonts w:ascii="Cambria" w:hAnsi="Cambria"/>
                <w:b/>
                <w:color w:val="FFFFFF"/>
                <w:sz w:val="24"/>
                <w:szCs w:val="24"/>
              </w:rPr>
            </w:pPr>
            <w:r>
              <w:rPr>
                <w:rFonts w:ascii="Cambria" w:hAnsi="Cambria"/>
                <w:b/>
                <w:color w:val="FFFFFF"/>
                <w:sz w:val="24"/>
              </w:rPr>
              <w:t>Izvērtēšanas metodes</w:t>
            </w:r>
          </w:p>
        </w:tc>
      </w:tr>
      <w:tr w:rsidR="004D59E0" w:rsidRPr="00416F0B" w:rsidTr="004D59E0">
        <w:tc>
          <w:tcPr>
            <w:tcW w:w="4650" w:type="dxa"/>
            <w:shd w:val="clear" w:color="auto" w:fill="auto"/>
          </w:tcPr>
          <w:p w:rsidR="004D59E0" w:rsidRPr="00416F0B" w:rsidRDefault="004D59E0" w:rsidP="004D59E0">
            <w:pPr>
              <w:spacing w:after="0" w:line="240" w:lineRule="auto"/>
              <w:rPr>
                <w:rFonts w:ascii="Cambria" w:hAnsi="Cambria"/>
                <w:sz w:val="24"/>
                <w:szCs w:val="24"/>
              </w:rPr>
            </w:pPr>
          </w:p>
        </w:tc>
        <w:tc>
          <w:tcPr>
            <w:tcW w:w="4650"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4650" w:type="dxa"/>
            <w:shd w:val="clear" w:color="auto" w:fill="auto"/>
          </w:tcPr>
          <w:p w:rsidR="004D59E0" w:rsidRPr="00416F0B" w:rsidRDefault="004D59E0" w:rsidP="004D59E0">
            <w:pPr>
              <w:spacing w:after="0" w:line="240" w:lineRule="auto"/>
              <w:rPr>
                <w:rFonts w:ascii="Cambria" w:hAnsi="Cambria"/>
                <w:sz w:val="24"/>
                <w:szCs w:val="24"/>
              </w:rPr>
            </w:pPr>
          </w:p>
        </w:tc>
        <w:tc>
          <w:tcPr>
            <w:tcW w:w="4650"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4650" w:type="dxa"/>
            <w:shd w:val="clear" w:color="auto" w:fill="auto"/>
          </w:tcPr>
          <w:p w:rsidR="004D59E0" w:rsidRPr="00416F0B" w:rsidRDefault="004D59E0" w:rsidP="004D59E0">
            <w:pPr>
              <w:pStyle w:val="Listeafsnit"/>
              <w:spacing w:after="0" w:line="240" w:lineRule="auto"/>
              <w:rPr>
                <w:rFonts w:ascii="Cambria" w:hAnsi="Cambria"/>
                <w:sz w:val="24"/>
                <w:szCs w:val="24"/>
              </w:rPr>
            </w:pPr>
          </w:p>
        </w:tc>
        <w:tc>
          <w:tcPr>
            <w:tcW w:w="4650"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4650" w:type="dxa"/>
            <w:shd w:val="clear" w:color="auto" w:fill="auto"/>
          </w:tcPr>
          <w:p w:rsidR="004D59E0" w:rsidRPr="00416F0B" w:rsidRDefault="004D59E0" w:rsidP="004D59E0">
            <w:pPr>
              <w:pStyle w:val="Listeafsnit"/>
              <w:spacing w:after="0" w:line="240" w:lineRule="auto"/>
              <w:rPr>
                <w:rFonts w:ascii="Cambria" w:hAnsi="Cambria"/>
                <w:sz w:val="24"/>
                <w:szCs w:val="24"/>
              </w:rPr>
            </w:pPr>
          </w:p>
        </w:tc>
        <w:tc>
          <w:tcPr>
            <w:tcW w:w="4650"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4650" w:type="dxa"/>
            <w:shd w:val="clear" w:color="auto" w:fill="auto"/>
          </w:tcPr>
          <w:p w:rsidR="004D59E0" w:rsidRPr="00416F0B" w:rsidRDefault="004D59E0" w:rsidP="004D59E0">
            <w:pPr>
              <w:pStyle w:val="Listeafsnit"/>
              <w:spacing w:after="0" w:line="240" w:lineRule="auto"/>
              <w:rPr>
                <w:rFonts w:ascii="Cambria" w:hAnsi="Cambria"/>
                <w:sz w:val="24"/>
                <w:szCs w:val="24"/>
              </w:rPr>
            </w:pPr>
          </w:p>
        </w:tc>
        <w:tc>
          <w:tcPr>
            <w:tcW w:w="4650"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4650" w:type="dxa"/>
            <w:shd w:val="clear" w:color="auto" w:fill="auto"/>
          </w:tcPr>
          <w:p w:rsidR="004D59E0" w:rsidRPr="00416F0B" w:rsidRDefault="004D59E0" w:rsidP="004D59E0">
            <w:pPr>
              <w:pStyle w:val="Listeafsnit"/>
              <w:spacing w:after="0" w:line="240" w:lineRule="auto"/>
              <w:rPr>
                <w:rFonts w:ascii="Cambria" w:hAnsi="Cambria"/>
                <w:sz w:val="24"/>
                <w:szCs w:val="24"/>
              </w:rPr>
            </w:pPr>
          </w:p>
        </w:tc>
        <w:tc>
          <w:tcPr>
            <w:tcW w:w="4650" w:type="dxa"/>
            <w:shd w:val="clear" w:color="auto" w:fill="auto"/>
          </w:tcPr>
          <w:p w:rsidR="004D59E0" w:rsidRPr="00416F0B" w:rsidRDefault="004D59E0" w:rsidP="004D59E0">
            <w:pPr>
              <w:spacing w:after="0" w:line="240" w:lineRule="auto"/>
              <w:rPr>
                <w:rFonts w:ascii="Cambria" w:hAnsi="Cambria"/>
                <w:sz w:val="24"/>
                <w:szCs w:val="24"/>
              </w:rPr>
            </w:pPr>
          </w:p>
        </w:tc>
      </w:tr>
      <w:tr w:rsidR="004D59E0" w:rsidRPr="00416F0B" w:rsidTr="004D59E0">
        <w:tc>
          <w:tcPr>
            <w:tcW w:w="4650" w:type="dxa"/>
            <w:shd w:val="clear" w:color="auto" w:fill="auto"/>
          </w:tcPr>
          <w:p w:rsidR="004D59E0" w:rsidRPr="00416F0B" w:rsidRDefault="004D59E0" w:rsidP="004D59E0">
            <w:pPr>
              <w:pStyle w:val="Listeafsnit"/>
              <w:spacing w:after="0" w:line="240" w:lineRule="auto"/>
              <w:rPr>
                <w:rFonts w:ascii="Cambria" w:hAnsi="Cambria"/>
                <w:sz w:val="24"/>
                <w:szCs w:val="24"/>
              </w:rPr>
            </w:pPr>
          </w:p>
        </w:tc>
        <w:tc>
          <w:tcPr>
            <w:tcW w:w="4650" w:type="dxa"/>
            <w:shd w:val="clear" w:color="auto" w:fill="auto"/>
          </w:tcPr>
          <w:p w:rsidR="004D59E0" w:rsidRPr="00416F0B" w:rsidRDefault="004D59E0" w:rsidP="004D59E0">
            <w:pPr>
              <w:spacing w:after="0" w:line="240" w:lineRule="auto"/>
              <w:rPr>
                <w:rFonts w:ascii="Cambria" w:hAnsi="Cambria"/>
                <w:sz w:val="24"/>
                <w:szCs w:val="24"/>
              </w:rPr>
            </w:pPr>
          </w:p>
        </w:tc>
      </w:tr>
    </w:tbl>
    <w:p w:rsidR="004D59E0" w:rsidRDefault="004D59E0" w:rsidP="004D59E0">
      <w:pPr>
        <w:pStyle w:val="Overskrift4"/>
        <w:keepNext w:val="0"/>
        <w:keepLines w:val="0"/>
        <w:widowControl w:val="0"/>
        <w:rPr>
          <w:sz w:val="24"/>
          <w:szCs w:val="24"/>
        </w:rPr>
      </w:pPr>
    </w:p>
    <w:p w:rsidR="004D59E0" w:rsidRPr="00AE2A8D" w:rsidRDefault="004D59E0" w:rsidP="004D59E0">
      <w:pPr>
        <w:pStyle w:val="Overskrift2"/>
        <w:rPr>
          <w:rStyle w:val="Overskrift2Tegn"/>
          <w:b/>
        </w:rPr>
      </w:pPr>
      <w:bookmarkStart w:id="66" w:name="_Toc374360523"/>
      <w:bookmarkStart w:id="67" w:name="_Toc374368962"/>
      <w:bookmarkStart w:id="68" w:name="_Toc390264522"/>
      <w:r>
        <w:rPr>
          <w:rStyle w:val="Overskrift2Tegn"/>
          <w:b/>
        </w:rPr>
        <w:t>4.5</w:t>
      </w:r>
      <w:r>
        <w:rPr>
          <w:rStyle w:val="Overskrift2Tegn"/>
          <w:b/>
          <w:i/>
        </w:rPr>
        <w:t xml:space="preserve">. </w:t>
      </w:r>
      <w:r>
        <w:rPr>
          <w:rStyle w:val="Overskrift2Tegn"/>
          <w:b/>
        </w:rPr>
        <w:t>Kopsavilkums: Veselību veicinošas skolas rīcības plāns</w:t>
      </w:r>
      <w:bookmarkEnd w:id="66"/>
      <w:bookmarkEnd w:id="67"/>
      <w:bookmarkEnd w:id="68"/>
    </w:p>
    <w:p w:rsidR="004D59E0" w:rsidRPr="00416F0B" w:rsidRDefault="004D59E0" w:rsidP="004D59E0">
      <w:pPr>
        <w:rPr>
          <w:rFonts w:ascii="Cambria" w:hAnsi="Cambria"/>
          <w:sz w:val="24"/>
          <w:szCs w:val="24"/>
        </w:rPr>
      </w:pPr>
      <w:r>
        <w:rPr>
          <w:rFonts w:ascii="Cambria" w:hAnsi="Cambria"/>
          <w:sz w:val="24"/>
        </w:rPr>
        <w:t xml:space="preserve">Kad ir pierakstītas veselību veicinošas skolas rīcības plāna galvenie elementi, to visu var apkopot, lai sagatavotu plānu, ieskaitot aktivitāšu grafiku, noteiktu atbildīgās personas un izstrādātu aktivitāšu budžetu. </w:t>
      </w:r>
    </w:p>
    <w:p w:rsidR="004D59E0" w:rsidRDefault="004D59E0" w:rsidP="004D59E0">
      <w:pPr>
        <w:rPr>
          <w:rFonts w:ascii="Cambria" w:hAnsi="Cambria"/>
          <w:sz w:val="24"/>
        </w:rPr>
      </w:pPr>
      <w:r>
        <w:rPr>
          <w:rFonts w:ascii="Cambria" w:hAnsi="Cambria"/>
          <w:sz w:val="24"/>
        </w:rPr>
        <w:t xml:space="preserve">Zemāk redzamās trīs tabulas palīdzēs visus elementus apvienot vienā rīcības plānā, ieskaitot komunikāciju plānu un izvērtējuma plānu. </w:t>
      </w:r>
    </w:p>
    <w:p w:rsidR="00964136" w:rsidRDefault="00964136" w:rsidP="004D59E0">
      <w:pPr>
        <w:rPr>
          <w:rFonts w:ascii="Cambria" w:hAnsi="Cambria"/>
          <w:sz w:val="24"/>
        </w:rPr>
      </w:pPr>
    </w:p>
    <w:p w:rsidR="00964136" w:rsidRDefault="00964136" w:rsidP="004D59E0">
      <w:pPr>
        <w:rPr>
          <w:rFonts w:ascii="Cambria" w:hAnsi="Cambria"/>
          <w:sz w:val="24"/>
        </w:rPr>
      </w:pPr>
    </w:p>
    <w:p w:rsidR="00964136" w:rsidRDefault="00964136" w:rsidP="004D59E0">
      <w:pPr>
        <w:sectPr w:rsidR="00964136" w:rsidSect="00F86189">
          <w:headerReference w:type="default" r:id="rId18"/>
          <w:footerReference w:type="default" r:id="rId19"/>
          <w:pgSz w:w="11906" w:h="16838" w:code="9"/>
          <w:pgMar w:top="1418" w:right="1418" w:bottom="1418" w:left="1418" w:header="709" w:footer="709" w:gutter="0"/>
          <w:cols w:space="708"/>
          <w:docGrid w:linePitch="360"/>
        </w:sectPr>
      </w:pPr>
    </w:p>
    <w:tbl>
      <w:tblPr>
        <w:tblW w:w="15310" w:type="dxa"/>
        <w:tblInd w:w="-601" w:type="dxa"/>
        <w:tblLayout w:type="fixed"/>
        <w:tblLook w:val="04A0" w:firstRow="1" w:lastRow="0" w:firstColumn="1" w:lastColumn="0" w:noHBand="0" w:noVBand="1"/>
      </w:tblPr>
      <w:tblGrid>
        <w:gridCol w:w="15310"/>
      </w:tblGrid>
      <w:tr w:rsidR="00964136" w:rsidRPr="00AE2A8D" w:rsidTr="00964136">
        <w:trPr>
          <w:trHeight w:val="686"/>
        </w:trPr>
        <w:tc>
          <w:tcPr>
            <w:tcW w:w="15310" w:type="dxa"/>
            <w:tcBorders>
              <w:top w:val="single" w:sz="4" w:space="0" w:color="auto"/>
              <w:left w:val="single" w:sz="4" w:space="0" w:color="auto"/>
              <w:bottom w:val="single" w:sz="4" w:space="0" w:color="auto"/>
              <w:right w:val="single" w:sz="4" w:space="0" w:color="auto"/>
            </w:tcBorders>
            <w:shd w:val="clear" w:color="auto" w:fill="4F81BD"/>
          </w:tcPr>
          <w:p w:rsidR="00964136" w:rsidRPr="00964136" w:rsidRDefault="00964136" w:rsidP="00964136">
            <w:pPr>
              <w:pStyle w:val="Overskrift3"/>
              <w:spacing w:line="240" w:lineRule="auto"/>
              <w:jc w:val="center"/>
              <w:rPr>
                <w:rFonts w:cs="DokChampa"/>
                <w:color w:val="FFFFFF"/>
                <w:sz w:val="24"/>
                <w:szCs w:val="22"/>
              </w:rPr>
            </w:pPr>
            <w:r w:rsidRPr="00964136">
              <w:rPr>
                <w:rFonts w:cs="DokChampa"/>
                <w:color w:val="FFFFFF"/>
                <w:sz w:val="24"/>
                <w:szCs w:val="22"/>
              </w:rPr>
              <w:lastRenderedPageBreak/>
              <w:t>4.5.1.</w:t>
            </w:r>
            <w:r w:rsidRPr="00964136">
              <w:rPr>
                <w:rStyle w:val="Overskrift3Tegn"/>
                <w:b/>
                <w:bCs/>
                <w:color w:val="FFFFFF"/>
                <w:sz w:val="24"/>
                <w:szCs w:val="22"/>
              </w:rPr>
              <w:t xml:space="preserve"> </w:t>
            </w:r>
            <w:r>
              <w:rPr>
                <w:rStyle w:val="Overskrift3Tegn"/>
                <w:b/>
                <w:bCs/>
                <w:color w:val="FFFFFF"/>
                <w:sz w:val="24"/>
                <w:szCs w:val="22"/>
              </w:rPr>
              <w:t>tabula</w:t>
            </w:r>
            <w:r w:rsidRPr="00964136">
              <w:rPr>
                <w:rStyle w:val="Overskrift3Tegn"/>
                <w:b/>
                <w:bCs/>
                <w:color w:val="FFFFFF"/>
                <w:sz w:val="24"/>
                <w:szCs w:val="22"/>
              </w:rPr>
              <w:t xml:space="preserve">: </w:t>
            </w:r>
            <w:r>
              <w:rPr>
                <w:rStyle w:val="Overskrift3Tegn"/>
                <w:b/>
                <w:bCs/>
                <w:color w:val="FFFFFF"/>
                <w:sz w:val="24"/>
                <w:szCs w:val="22"/>
              </w:rPr>
              <w:t>Veselību veicinošas skolas rīcības plāns</w:t>
            </w:r>
          </w:p>
        </w:tc>
      </w:tr>
    </w:tbl>
    <w:tbl>
      <w:tblPr>
        <w:tblStyle w:val="Tabel-Gitter"/>
        <w:tblW w:w="15310" w:type="dxa"/>
        <w:tblInd w:w="-601" w:type="dxa"/>
        <w:tblLayout w:type="fixed"/>
        <w:tblLook w:val="04A0" w:firstRow="1" w:lastRow="0" w:firstColumn="1" w:lastColumn="0" w:noHBand="0" w:noVBand="1"/>
      </w:tblPr>
      <w:tblGrid>
        <w:gridCol w:w="2292"/>
        <w:gridCol w:w="2245"/>
        <w:gridCol w:w="2099"/>
        <w:gridCol w:w="1870"/>
        <w:gridCol w:w="2126"/>
        <w:gridCol w:w="2268"/>
        <w:gridCol w:w="2410"/>
      </w:tblGrid>
      <w:tr w:rsidR="00964136" w:rsidRPr="00BE514C" w:rsidTr="00EE1EA9">
        <w:trPr>
          <w:trHeight w:val="686"/>
        </w:trPr>
        <w:tc>
          <w:tcPr>
            <w:tcW w:w="2292" w:type="dxa"/>
            <w:shd w:val="clear" w:color="auto" w:fill="B8CCE4" w:themeFill="accent1" w:themeFillTint="66"/>
          </w:tcPr>
          <w:p w:rsidR="00964136" w:rsidRPr="00964136" w:rsidRDefault="00964136" w:rsidP="00EE1EA9">
            <w:pPr>
              <w:rPr>
                <w:rFonts w:asciiTheme="majorHAnsi" w:hAnsiTheme="majorHAnsi"/>
                <w:sz w:val="24"/>
                <w:szCs w:val="24"/>
              </w:rPr>
            </w:pPr>
            <w:r w:rsidRPr="00964136">
              <w:rPr>
                <w:rFonts w:asciiTheme="majorHAnsi" w:hAnsiTheme="majorHAnsi"/>
                <w:sz w:val="24"/>
                <w:szCs w:val="24"/>
              </w:rPr>
              <w:t>Mērķi</w:t>
            </w:r>
          </w:p>
        </w:tc>
        <w:tc>
          <w:tcPr>
            <w:tcW w:w="2245" w:type="dxa"/>
            <w:shd w:val="clear" w:color="auto" w:fill="B8CCE4" w:themeFill="accent1" w:themeFillTint="66"/>
          </w:tcPr>
          <w:p w:rsidR="00964136" w:rsidRPr="00964136" w:rsidRDefault="00964136" w:rsidP="00EE1EA9">
            <w:pPr>
              <w:rPr>
                <w:rFonts w:asciiTheme="majorHAnsi" w:hAnsiTheme="majorHAnsi"/>
                <w:sz w:val="24"/>
                <w:szCs w:val="24"/>
              </w:rPr>
            </w:pPr>
            <w:r w:rsidRPr="00964136">
              <w:rPr>
                <w:rFonts w:asciiTheme="majorHAnsi" w:hAnsiTheme="majorHAnsi"/>
                <w:sz w:val="24"/>
                <w:szCs w:val="24"/>
              </w:rPr>
              <w:t>Uzdevumi</w:t>
            </w:r>
          </w:p>
          <w:p w:rsidR="00964136" w:rsidRPr="00964136" w:rsidRDefault="00964136" w:rsidP="00EE1EA9">
            <w:pPr>
              <w:rPr>
                <w:rFonts w:asciiTheme="majorHAnsi" w:hAnsiTheme="majorHAnsi"/>
                <w:sz w:val="24"/>
                <w:szCs w:val="24"/>
              </w:rPr>
            </w:pPr>
          </w:p>
        </w:tc>
        <w:tc>
          <w:tcPr>
            <w:tcW w:w="2099" w:type="dxa"/>
            <w:shd w:val="clear" w:color="auto" w:fill="B8CCE4" w:themeFill="accent1" w:themeFillTint="66"/>
          </w:tcPr>
          <w:p w:rsidR="00964136" w:rsidRPr="00964136" w:rsidRDefault="00964136" w:rsidP="00964136">
            <w:pPr>
              <w:rPr>
                <w:rFonts w:asciiTheme="majorHAnsi" w:hAnsiTheme="majorHAnsi"/>
                <w:sz w:val="24"/>
                <w:szCs w:val="24"/>
              </w:rPr>
            </w:pPr>
            <w:r w:rsidRPr="00964136">
              <w:rPr>
                <w:rFonts w:asciiTheme="majorHAnsi" w:hAnsiTheme="majorHAnsi"/>
                <w:sz w:val="24"/>
                <w:szCs w:val="24"/>
              </w:rPr>
              <w:t>Veiksmes kritēriji / indikatori</w:t>
            </w:r>
          </w:p>
        </w:tc>
        <w:tc>
          <w:tcPr>
            <w:tcW w:w="1870" w:type="dxa"/>
            <w:shd w:val="clear" w:color="auto" w:fill="B8CCE4" w:themeFill="accent1" w:themeFillTint="66"/>
          </w:tcPr>
          <w:p w:rsidR="00964136" w:rsidRPr="00964136" w:rsidRDefault="00964136" w:rsidP="00964136">
            <w:pPr>
              <w:rPr>
                <w:rFonts w:asciiTheme="majorHAnsi" w:hAnsiTheme="majorHAnsi"/>
                <w:sz w:val="24"/>
                <w:szCs w:val="24"/>
              </w:rPr>
            </w:pPr>
            <w:r w:rsidRPr="00964136">
              <w:rPr>
                <w:rFonts w:asciiTheme="majorHAnsi" w:hAnsiTheme="majorHAnsi"/>
                <w:sz w:val="24"/>
                <w:szCs w:val="24"/>
              </w:rPr>
              <w:t>Uzdevumi/ aktivitātes</w:t>
            </w:r>
          </w:p>
        </w:tc>
        <w:tc>
          <w:tcPr>
            <w:tcW w:w="2126" w:type="dxa"/>
            <w:shd w:val="clear" w:color="auto" w:fill="B8CCE4" w:themeFill="accent1" w:themeFillTint="66"/>
          </w:tcPr>
          <w:p w:rsidR="00964136" w:rsidRPr="00964136" w:rsidRDefault="00964136" w:rsidP="00964136">
            <w:pPr>
              <w:rPr>
                <w:rFonts w:asciiTheme="majorHAnsi" w:hAnsiTheme="majorHAnsi"/>
                <w:sz w:val="24"/>
                <w:szCs w:val="24"/>
              </w:rPr>
            </w:pPr>
            <w:r w:rsidRPr="00964136">
              <w:rPr>
                <w:rFonts w:asciiTheme="majorHAnsi" w:hAnsiTheme="majorHAnsi"/>
                <w:sz w:val="24"/>
                <w:szCs w:val="24"/>
              </w:rPr>
              <w:t>Iesaistītie darbinieki &amp; viņu atbildība</w:t>
            </w:r>
          </w:p>
        </w:tc>
        <w:tc>
          <w:tcPr>
            <w:tcW w:w="2268" w:type="dxa"/>
            <w:shd w:val="clear" w:color="auto" w:fill="B8CCE4" w:themeFill="accent1" w:themeFillTint="66"/>
          </w:tcPr>
          <w:p w:rsidR="00964136" w:rsidRPr="00964136" w:rsidRDefault="00964136" w:rsidP="00964136">
            <w:pPr>
              <w:rPr>
                <w:rFonts w:asciiTheme="majorHAnsi" w:hAnsiTheme="majorHAnsi"/>
                <w:sz w:val="24"/>
                <w:szCs w:val="24"/>
              </w:rPr>
            </w:pPr>
            <w:r w:rsidRPr="00964136">
              <w:rPr>
                <w:rFonts w:asciiTheme="majorHAnsi" w:hAnsiTheme="majorHAnsi"/>
                <w:sz w:val="24"/>
                <w:szCs w:val="24"/>
              </w:rPr>
              <w:t>Resursi &amp; izmaksas</w:t>
            </w:r>
          </w:p>
        </w:tc>
        <w:tc>
          <w:tcPr>
            <w:tcW w:w="2410" w:type="dxa"/>
            <w:shd w:val="clear" w:color="auto" w:fill="B8CCE4" w:themeFill="accent1" w:themeFillTint="66"/>
          </w:tcPr>
          <w:p w:rsidR="00964136" w:rsidRPr="00964136" w:rsidRDefault="00964136" w:rsidP="00EE1EA9">
            <w:pPr>
              <w:rPr>
                <w:rFonts w:asciiTheme="majorHAnsi" w:hAnsiTheme="majorHAnsi"/>
                <w:sz w:val="24"/>
                <w:szCs w:val="24"/>
              </w:rPr>
            </w:pPr>
            <w:r w:rsidRPr="00964136">
              <w:rPr>
                <w:rFonts w:asciiTheme="majorHAnsi" w:hAnsiTheme="majorHAnsi"/>
                <w:sz w:val="24"/>
                <w:szCs w:val="24"/>
              </w:rPr>
              <w:t>Grafiks</w:t>
            </w:r>
          </w:p>
        </w:tc>
      </w:tr>
      <w:tr w:rsidR="00964136" w:rsidRPr="00BE514C" w:rsidTr="00964136">
        <w:trPr>
          <w:trHeight w:val="1252"/>
        </w:trPr>
        <w:tc>
          <w:tcPr>
            <w:tcW w:w="2292"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245"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099"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1870"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126"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268"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410"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r>
      <w:tr w:rsidR="00964136" w:rsidRPr="00BE514C" w:rsidTr="00964136">
        <w:trPr>
          <w:trHeight w:val="1522"/>
        </w:trPr>
        <w:tc>
          <w:tcPr>
            <w:tcW w:w="2292"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245"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099"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1870"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126"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268"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410"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r>
      <w:tr w:rsidR="00964136" w:rsidRPr="00BE514C" w:rsidTr="00964136">
        <w:trPr>
          <w:trHeight w:val="1522"/>
        </w:trPr>
        <w:tc>
          <w:tcPr>
            <w:tcW w:w="2292"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245"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099"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1870"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126"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268"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410"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r>
      <w:tr w:rsidR="00964136" w:rsidRPr="00BE514C" w:rsidTr="00EE1EA9">
        <w:trPr>
          <w:trHeight w:val="2034"/>
        </w:trPr>
        <w:tc>
          <w:tcPr>
            <w:tcW w:w="2292"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245"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099"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1870"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126"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268"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c>
          <w:tcPr>
            <w:tcW w:w="2410" w:type="dxa"/>
            <w:shd w:val="clear" w:color="auto" w:fill="DBE5F1" w:themeFill="accent1" w:themeFillTint="33"/>
          </w:tcPr>
          <w:p w:rsidR="00964136" w:rsidRPr="00BE514C" w:rsidRDefault="00964136" w:rsidP="00EE1EA9">
            <w:pPr>
              <w:rPr>
                <w:rFonts w:asciiTheme="majorHAnsi" w:hAnsiTheme="majorHAnsi"/>
                <w:sz w:val="24"/>
                <w:szCs w:val="24"/>
                <w:lang w:val="en-GB"/>
              </w:rPr>
            </w:pPr>
          </w:p>
        </w:tc>
      </w:tr>
    </w:tbl>
    <w:p w:rsidR="001E6A8E" w:rsidRDefault="001E6A8E" w:rsidP="004D59E0">
      <w:pPr>
        <w:sectPr w:rsidR="001E6A8E" w:rsidSect="00964136">
          <w:pgSz w:w="16838" w:h="11906" w:orient="landscape" w:code="9"/>
          <w:pgMar w:top="1411" w:right="1411" w:bottom="1411" w:left="1411" w:header="709" w:footer="709" w:gutter="0"/>
          <w:cols w:space="708"/>
          <w:docGrid w:linePitch="360"/>
        </w:sectPr>
      </w:pPr>
    </w:p>
    <w:tbl>
      <w:tblPr>
        <w:tblW w:w="528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813"/>
        <w:gridCol w:w="1813"/>
        <w:gridCol w:w="1816"/>
        <w:gridCol w:w="1775"/>
        <w:gridCol w:w="1988"/>
        <w:gridCol w:w="1955"/>
        <w:gridCol w:w="2094"/>
      </w:tblGrid>
      <w:tr w:rsidR="004D59E0" w:rsidRPr="00416F0B" w:rsidTr="004D59E0">
        <w:trPr>
          <w:trHeight w:val="686"/>
        </w:trPr>
        <w:tc>
          <w:tcPr>
            <w:tcW w:w="5000" w:type="pct"/>
            <w:gridSpan w:val="8"/>
            <w:shd w:val="clear" w:color="auto" w:fill="4F81BD"/>
          </w:tcPr>
          <w:p w:rsidR="004D59E0" w:rsidRPr="00943863" w:rsidRDefault="004D59E0" w:rsidP="004D59E0">
            <w:pPr>
              <w:pStyle w:val="Overskrift3"/>
              <w:spacing w:line="240" w:lineRule="auto"/>
              <w:jc w:val="center"/>
              <w:rPr>
                <w:rFonts w:cs="DokChampa"/>
                <w:sz w:val="24"/>
                <w:szCs w:val="24"/>
              </w:rPr>
            </w:pPr>
            <w:bookmarkStart w:id="69" w:name="_Toc374368964"/>
            <w:bookmarkStart w:id="70" w:name="_Toc390264524"/>
            <w:r w:rsidRPr="00943863">
              <w:rPr>
                <w:rStyle w:val="Overskrift3Tegn"/>
                <w:b/>
                <w:color w:val="FFFFFF"/>
                <w:sz w:val="24"/>
                <w:szCs w:val="22"/>
              </w:rPr>
              <w:lastRenderedPageBreak/>
              <w:t>4.5.2. Tabula: Veselību veicinošas skolas komunikācijas plāns</w:t>
            </w:r>
            <w:bookmarkEnd w:id="69"/>
            <w:bookmarkEnd w:id="70"/>
          </w:p>
        </w:tc>
      </w:tr>
      <w:tr w:rsidR="004D59E0" w:rsidRPr="00416F0B" w:rsidTr="004D59E0">
        <w:trPr>
          <w:trHeight w:val="686"/>
        </w:trPr>
        <w:tc>
          <w:tcPr>
            <w:tcW w:w="519" w:type="pct"/>
            <w:shd w:val="clear" w:color="auto" w:fill="B8CCE4"/>
          </w:tcPr>
          <w:p w:rsidR="004D59E0" w:rsidRPr="00416F0B" w:rsidRDefault="004D59E0" w:rsidP="004D59E0">
            <w:pPr>
              <w:spacing w:after="0" w:line="240" w:lineRule="auto"/>
              <w:rPr>
                <w:rFonts w:ascii="Cambria" w:hAnsi="Cambria"/>
                <w:sz w:val="24"/>
                <w:szCs w:val="24"/>
              </w:rPr>
            </w:pPr>
            <w:r>
              <w:rPr>
                <w:rFonts w:ascii="Cambria" w:hAnsi="Cambria"/>
                <w:sz w:val="24"/>
              </w:rPr>
              <w:t>Mērķa grupa(-s)</w:t>
            </w:r>
          </w:p>
        </w:tc>
        <w:tc>
          <w:tcPr>
            <w:tcW w:w="613" w:type="pct"/>
            <w:shd w:val="clear" w:color="auto" w:fill="B8CCE4"/>
          </w:tcPr>
          <w:p w:rsidR="004D59E0" w:rsidRPr="00416F0B" w:rsidRDefault="004D59E0" w:rsidP="004D59E0">
            <w:pPr>
              <w:spacing w:after="0" w:line="240" w:lineRule="auto"/>
              <w:rPr>
                <w:rFonts w:ascii="Cambria" w:hAnsi="Cambria"/>
                <w:sz w:val="24"/>
                <w:szCs w:val="24"/>
              </w:rPr>
            </w:pPr>
            <w:r>
              <w:rPr>
                <w:rFonts w:ascii="Cambria" w:hAnsi="Cambria"/>
                <w:sz w:val="24"/>
              </w:rPr>
              <w:t xml:space="preserve"> Mērķis(-i)</w:t>
            </w:r>
          </w:p>
        </w:tc>
        <w:tc>
          <w:tcPr>
            <w:tcW w:w="613" w:type="pct"/>
            <w:shd w:val="clear" w:color="auto" w:fill="B8CCE4"/>
          </w:tcPr>
          <w:p w:rsidR="004D59E0" w:rsidRPr="00416F0B" w:rsidRDefault="004D59E0" w:rsidP="004D59E0">
            <w:pPr>
              <w:spacing w:after="0" w:line="240" w:lineRule="auto"/>
              <w:rPr>
                <w:rFonts w:ascii="Cambria" w:hAnsi="Cambria"/>
                <w:sz w:val="24"/>
                <w:szCs w:val="24"/>
              </w:rPr>
            </w:pPr>
            <w:r>
              <w:rPr>
                <w:rFonts w:ascii="Cambria" w:hAnsi="Cambria"/>
                <w:sz w:val="24"/>
              </w:rPr>
              <w:t>Ziņojums(-i)</w:t>
            </w:r>
          </w:p>
        </w:tc>
        <w:tc>
          <w:tcPr>
            <w:tcW w:w="614" w:type="pct"/>
            <w:shd w:val="clear" w:color="auto" w:fill="B8CCE4"/>
          </w:tcPr>
          <w:p w:rsidR="004D59E0" w:rsidRPr="00416F0B" w:rsidRDefault="004D59E0" w:rsidP="004D59E0">
            <w:pPr>
              <w:spacing w:after="0" w:line="240" w:lineRule="auto"/>
              <w:rPr>
                <w:rFonts w:ascii="Cambria" w:hAnsi="Cambria"/>
                <w:sz w:val="24"/>
                <w:szCs w:val="24"/>
              </w:rPr>
            </w:pPr>
            <w:r>
              <w:rPr>
                <w:rFonts w:ascii="Cambria" w:hAnsi="Cambria"/>
                <w:sz w:val="24"/>
              </w:rPr>
              <w:t>Aktivitātes</w:t>
            </w:r>
          </w:p>
        </w:tc>
        <w:tc>
          <w:tcPr>
            <w:tcW w:w="600" w:type="pct"/>
            <w:shd w:val="clear" w:color="auto" w:fill="B8CCE4"/>
          </w:tcPr>
          <w:p w:rsidR="004D59E0" w:rsidRPr="00416F0B" w:rsidRDefault="004D59E0" w:rsidP="004D59E0">
            <w:pPr>
              <w:spacing w:after="0" w:line="240" w:lineRule="auto"/>
              <w:rPr>
                <w:rFonts w:ascii="Cambria" w:hAnsi="Cambria"/>
                <w:sz w:val="24"/>
                <w:szCs w:val="24"/>
              </w:rPr>
            </w:pPr>
            <w:r>
              <w:rPr>
                <w:rFonts w:ascii="Cambria" w:hAnsi="Cambria"/>
                <w:sz w:val="24"/>
              </w:rPr>
              <w:t>Kanāls(-i)</w:t>
            </w:r>
          </w:p>
        </w:tc>
        <w:tc>
          <w:tcPr>
            <w:tcW w:w="672" w:type="pct"/>
            <w:shd w:val="clear" w:color="auto" w:fill="B8CCE4"/>
          </w:tcPr>
          <w:p w:rsidR="004D59E0" w:rsidRPr="00416F0B" w:rsidRDefault="004D59E0" w:rsidP="004671AC">
            <w:pPr>
              <w:spacing w:after="0" w:line="240" w:lineRule="auto"/>
              <w:rPr>
                <w:rFonts w:ascii="Cambria" w:hAnsi="Cambria"/>
                <w:sz w:val="24"/>
                <w:szCs w:val="24"/>
              </w:rPr>
            </w:pPr>
            <w:r>
              <w:rPr>
                <w:rFonts w:ascii="Cambria" w:hAnsi="Cambria"/>
                <w:sz w:val="24"/>
              </w:rPr>
              <w:t xml:space="preserve">Iesaistītie darbinieki &amp; </w:t>
            </w:r>
            <w:r w:rsidR="004671AC">
              <w:rPr>
                <w:rFonts w:ascii="Cambria" w:hAnsi="Cambria"/>
                <w:sz w:val="24"/>
              </w:rPr>
              <w:t>viņu</w:t>
            </w:r>
            <w:r>
              <w:rPr>
                <w:rFonts w:ascii="Cambria" w:hAnsi="Cambria"/>
                <w:sz w:val="24"/>
              </w:rPr>
              <w:t xml:space="preserve"> atbildība</w:t>
            </w:r>
          </w:p>
        </w:tc>
        <w:tc>
          <w:tcPr>
            <w:tcW w:w="661" w:type="pct"/>
            <w:shd w:val="clear" w:color="auto" w:fill="B8CCE4"/>
          </w:tcPr>
          <w:p w:rsidR="004D59E0" w:rsidRPr="00416F0B" w:rsidRDefault="004D59E0" w:rsidP="004D59E0">
            <w:pPr>
              <w:spacing w:after="0" w:line="240" w:lineRule="auto"/>
              <w:rPr>
                <w:rFonts w:ascii="Cambria" w:hAnsi="Cambria"/>
                <w:sz w:val="24"/>
                <w:szCs w:val="24"/>
              </w:rPr>
            </w:pPr>
            <w:r>
              <w:rPr>
                <w:rFonts w:ascii="Cambria" w:hAnsi="Cambria"/>
                <w:sz w:val="24"/>
              </w:rPr>
              <w:t>Resursi &amp; izmaksas</w:t>
            </w:r>
          </w:p>
          <w:p w:rsidR="004D59E0" w:rsidRPr="00416F0B" w:rsidRDefault="004D59E0" w:rsidP="004D59E0">
            <w:pPr>
              <w:spacing w:after="0" w:line="240" w:lineRule="auto"/>
              <w:rPr>
                <w:rFonts w:ascii="Cambria" w:hAnsi="Cambria"/>
                <w:sz w:val="24"/>
                <w:szCs w:val="24"/>
              </w:rPr>
            </w:pPr>
            <w:r>
              <w:rPr>
                <w:rFonts w:ascii="Cambria" w:hAnsi="Cambria"/>
                <w:sz w:val="24"/>
              </w:rPr>
              <w:t xml:space="preserve">(cilvēkresursi &amp; finanšu </w:t>
            </w:r>
          </w:p>
          <w:p w:rsidR="004D59E0" w:rsidRPr="00416F0B" w:rsidRDefault="004D59E0" w:rsidP="004D59E0">
            <w:pPr>
              <w:spacing w:after="0" w:line="240" w:lineRule="auto"/>
              <w:rPr>
                <w:rFonts w:ascii="Cambria" w:hAnsi="Cambria"/>
                <w:sz w:val="24"/>
                <w:szCs w:val="24"/>
              </w:rPr>
            </w:pPr>
            <w:r>
              <w:rPr>
                <w:rFonts w:ascii="Cambria" w:hAnsi="Cambria"/>
                <w:sz w:val="24"/>
              </w:rPr>
              <w:t>resursi)</w:t>
            </w:r>
          </w:p>
        </w:tc>
        <w:tc>
          <w:tcPr>
            <w:tcW w:w="708" w:type="pct"/>
            <w:shd w:val="clear" w:color="auto" w:fill="B8CCE4"/>
          </w:tcPr>
          <w:p w:rsidR="004D59E0" w:rsidRPr="00416F0B" w:rsidRDefault="004D59E0" w:rsidP="004D59E0">
            <w:pPr>
              <w:spacing w:after="0" w:line="240" w:lineRule="auto"/>
              <w:rPr>
                <w:rFonts w:ascii="Cambria" w:hAnsi="Cambria"/>
                <w:sz w:val="24"/>
                <w:szCs w:val="24"/>
              </w:rPr>
            </w:pPr>
            <w:r>
              <w:rPr>
                <w:rFonts w:ascii="Cambria" w:hAnsi="Cambria"/>
                <w:sz w:val="24"/>
              </w:rPr>
              <w:t>Grafiks</w:t>
            </w:r>
          </w:p>
          <w:p w:rsidR="004D59E0" w:rsidRPr="00416F0B" w:rsidRDefault="004D59E0" w:rsidP="004D59E0">
            <w:pPr>
              <w:spacing w:after="0" w:line="240" w:lineRule="auto"/>
              <w:rPr>
                <w:rFonts w:ascii="Cambria" w:hAnsi="Cambria"/>
                <w:sz w:val="24"/>
                <w:szCs w:val="24"/>
              </w:rPr>
            </w:pPr>
            <w:r>
              <w:rPr>
                <w:rFonts w:ascii="Cambria" w:hAnsi="Cambria"/>
                <w:sz w:val="24"/>
              </w:rPr>
              <w:t>(posms un ilgums)</w:t>
            </w:r>
          </w:p>
        </w:tc>
      </w:tr>
      <w:tr w:rsidR="004D59E0" w:rsidRPr="00416F0B" w:rsidTr="004D59E0">
        <w:trPr>
          <w:trHeight w:val="1619"/>
        </w:trPr>
        <w:tc>
          <w:tcPr>
            <w:tcW w:w="519" w:type="pct"/>
            <w:shd w:val="clear" w:color="auto" w:fill="DBE5F1"/>
          </w:tcPr>
          <w:p w:rsidR="004D59E0" w:rsidRPr="00416F0B" w:rsidRDefault="004D59E0" w:rsidP="004D59E0">
            <w:pPr>
              <w:spacing w:after="0" w:line="240" w:lineRule="auto"/>
              <w:rPr>
                <w:rFonts w:ascii="Cambria" w:hAnsi="Cambria"/>
                <w:sz w:val="24"/>
                <w:szCs w:val="24"/>
              </w:rPr>
            </w:pPr>
          </w:p>
        </w:tc>
        <w:tc>
          <w:tcPr>
            <w:tcW w:w="613" w:type="pct"/>
            <w:shd w:val="clear" w:color="auto" w:fill="DBE5F1"/>
          </w:tcPr>
          <w:p w:rsidR="004D59E0" w:rsidRPr="00416F0B" w:rsidRDefault="004D59E0" w:rsidP="004D59E0">
            <w:pPr>
              <w:spacing w:after="0" w:line="240" w:lineRule="auto"/>
              <w:rPr>
                <w:rFonts w:ascii="Cambria" w:hAnsi="Cambria"/>
                <w:sz w:val="24"/>
                <w:szCs w:val="24"/>
              </w:rPr>
            </w:pPr>
          </w:p>
        </w:tc>
        <w:tc>
          <w:tcPr>
            <w:tcW w:w="613" w:type="pct"/>
            <w:shd w:val="clear" w:color="auto" w:fill="DBE5F1"/>
          </w:tcPr>
          <w:p w:rsidR="004D59E0" w:rsidRPr="00416F0B" w:rsidRDefault="004D59E0" w:rsidP="004D59E0">
            <w:pPr>
              <w:spacing w:after="0" w:line="240" w:lineRule="auto"/>
              <w:rPr>
                <w:rFonts w:ascii="Cambria" w:hAnsi="Cambria"/>
                <w:sz w:val="24"/>
                <w:szCs w:val="24"/>
              </w:rPr>
            </w:pPr>
          </w:p>
        </w:tc>
        <w:tc>
          <w:tcPr>
            <w:tcW w:w="614" w:type="pct"/>
            <w:shd w:val="clear" w:color="auto" w:fill="DBE5F1"/>
          </w:tcPr>
          <w:p w:rsidR="004D59E0" w:rsidRPr="00416F0B" w:rsidRDefault="004D59E0" w:rsidP="004D59E0">
            <w:pPr>
              <w:spacing w:after="0" w:line="240" w:lineRule="auto"/>
              <w:rPr>
                <w:rFonts w:ascii="Cambria" w:hAnsi="Cambria"/>
                <w:sz w:val="24"/>
                <w:szCs w:val="24"/>
              </w:rPr>
            </w:pPr>
          </w:p>
        </w:tc>
        <w:tc>
          <w:tcPr>
            <w:tcW w:w="600" w:type="pct"/>
            <w:shd w:val="clear" w:color="auto" w:fill="DBE5F1"/>
          </w:tcPr>
          <w:p w:rsidR="004D59E0" w:rsidRPr="00416F0B" w:rsidRDefault="004D59E0" w:rsidP="004D59E0">
            <w:pPr>
              <w:spacing w:after="0" w:line="240" w:lineRule="auto"/>
              <w:rPr>
                <w:rFonts w:ascii="Cambria" w:hAnsi="Cambria"/>
                <w:sz w:val="24"/>
                <w:szCs w:val="24"/>
              </w:rPr>
            </w:pPr>
          </w:p>
        </w:tc>
        <w:tc>
          <w:tcPr>
            <w:tcW w:w="672" w:type="pct"/>
            <w:shd w:val="clear" w:color="auto" w:fill="DBE5F1"/>
          </w:tcPr>
          <w:p w:rsidR="004D59E0" w:rsidRPr="00416F0B" w:rsidRDefault="004D59E0" w:rsidP="004D59E0">
            <w:pPr>
              <w:spacing w:after="0" w:line="240" w:lineRule="auto"/>
              <w:rPr>
                <w:rFonts w:ascii="Cambria" w:hAnsi="Cambria"/>
                <w:sz w:val="24"/>
                <w:szCs w:val="24"/>
              </w:rPr>
            </w:pPr>
          </w:p>
        </w:tc>
        <w:tc>
          <w:tcPr>
            <w:tcW w:w="661" w:type="pct"/>
            <w:shd w:val="clear" w:color="auto" w:fill="DBE5F1"/>
          </w:tcPr>
          <w:p w:rsidR="004D59E0" w:rsidRPr="00416F0B" w:rsidRDefault="004D59E0" w:rsidP="004D59E0">
            <w:pPr>
              <w:spacing w:after="0" w:line="240" w:lineRule="auto"/>
              <w:rPr>
                <w:rFonts w:ascii="Cambria" w:hAnsi="Cambria"/>
                <w:sz w:val="24"/>
                <w:szCs w:val="24"/>
              </w:rPr>
            </w:pPr>
          </w:p>
        </w:tc>
        <w:tc>
          <w:tcPr>
            <w:tcW w:w="708" w:type="pct"/>
            <w:shd w:val="clear" w:color="auto" w:fill="DBE5F1"/>
          </w:tcPr>
          <w:p w:rsidR="004D59E0" w:rsidRPr="00416F0B" w:rsidRDefault="004D59E0" w:rsidP="004D59E0">
            <w:pPr>
              <w:spacing w:after="0" w:line="240" w:lineRule="auto"/>
              <w:rPr>
                <w:rFonts w:ascii="Cambria" w:hAnsi="Cambria"/>
                <w:sz w:val="24"/>
                <w:szCs w:val="24"/>
              </w:rPr>
            </w:pPr>
          </w:p>
        </w:tc>
      </w:tr>
      <w:tr w:rsidR="004D59E0" w:rsidRPr="00416F0B" w:rsidTr="004D59E0">
        <w:trPr>
          <w:trHeight w:val="1619"/>
        </w:trPr>
        <w:tc>
          <w:tcPr>
            <w:tcW w:w="519" w:type="pct"/>
            <w:shd w:val="clear" w:color="auto" w:fill="DBE5F1"/>
          </w:tcPr>
          <w:p w:rsidR="004D59E0" w:rsidRPr="00416F0B" w:rsidRDefault="004D59E0" w:rsidP="004D59E0">
            <w:pPr>
              <w:spacing w:after="0" w:line="240" w:lineRule="auto"/>
              <w:rPr>
                <w:rFonts w:ascii="Cambria" w:hAnsi="Cambria"/>
                <w:sz w:val="24"/>
                <w:szCs w:val="24"/>
              </w:rPr>
            </w:pPr>
          </w:p>
        </w:tc>
        <w:tc>
          <w:tcPr>
            <w:tcW w:w="613" w:type="pct"/>
            <w:shd w:val="clear" w:color="auto" w:fill="DBE5F1"/>
          </w:tcPr>
          <w:p w:rsidR="004D59E0" w:rsidRPr="00416F0B" w:rsidRDefault="004D59E0" w:rsidP="004D59E0">
            <w:pPr>
              <w:spacing w:after="0" w:line="240" w:lineRule="auto"/>
              <w:rPr>
                <w:rFonts w:ascii="Cambria" w:hAnsi="Cambria"/>
                <w:sz w:val="24"/>
                <w:szCs w:val="24"/>
              </w:rPr>
            </w:pPr>
          </w:p>
        </w:tc>
        <w:tc>
          <w:tcPr>
            <w:tcW w:w="613" w:type="pct"/>
            <w:shd w:val="clear" w:color="auto" w:fill="DBE5F1"/>
          </w:tcPr>
          <w:p w:rsidR="004D59E0" w:rsidRPr="00416F0B" w:rsidRDefault="004D59E0" w:rsidP="004D59E0">
            <w:pPr>
              <w:spacing w:after="0" w:line="240" w:lineRule="auto"/>
              <w:rPr>
                <w:rFonts w:ascii="Cambria" w:hAnsi="Cambria"/>
                <w:sz w:val="24"/>
                <w:szCs w:val="24"/>
              </w:rPr>
            </w:pPr>
          </w:p>
        </w:tc>
        <w:tc>
          <w:tcPr>
            <w:tcW w:w="614" w:type="pct"/>
            <w:shd w:val="clear" w:color="auto" w:fill="DBE5F1"/>
          </w:tcPr>
          <w:p w:rsidR="004D59E0" w:rsidRPr="00416F0B" w:rsidRDefault="004D59E0" w:rsidP="004D59E0">
            <w:pPr>
              <w:spacing w:after="0" w:line="240" w:lineRule="auto"/>
              <w:rPr>
                <w:rFonts w:ascii="Cambria" w:hAnsi="Cambria"/>
                <w:sz w:val="24"/>
                <w:szCs w:val="24"/>
              </w:rPr>
            </w:pPr>
          </w:p>
        </w:tc>
        <w:tc>
          <w:tcPr>
            <w:tcW w:w="600" w:type="pct"/>
            <w:shd w:val="clear" w:color="auto" w:fill="DBE5F1"/>
          </w:tcPr>
          <w:p w:rsidR="004D59E0" w:rsidRPr="00416F0B" w:rsidRDefault="004D59E0" w:rsidP="004D59E0">
            <w:pPr>
              <w:spacing w:after="0" w:line="240" w:lineRule="auto"/>
              <w:rPr>
                <w:rFonts w:ascii="Cambria" w:hAnsi="Cambria"/>
                <w:sz w:val="24"/>
                <w:szCs w:val="24"/>
              </w:rPr>
            </w:pPr>
          </w:p>
        </w:tc>
        <w:tc>
          <w:tcPr>
            <w:tcW w:w="672" w:type="pct"/>
            <w:shd w:val="clear" w:color="auto" w:fill="DBE5F1"/>
          </w:tcPr>
          <w:p w:rsidR="004D59E0" w:rsidRPr="00416F0B" w:rsidRDefault="004D59E0" w:rsidP="004D59E0">
            <w:pPr>
              <w:spacing w:after="0" w:line="240" w:lineRule="auto"/>
              <w:rPr>
                <w:rFonts w:ascii="Cambria" w:hAnsi="Cambria"/>
                <w:sz w:val="24"/>
                <w:szCs w:val="24"/>
              </w:rPr>
            </w:pPr>
          </w:p>
        </w:tc>
        <w:tc>
          <w:tcPr>
            <w:tcW w:w="661" w:type="pct"/>
            <w:shd w:val="clear" w:color="auto" w:fill="DBE5F1"/>
          </w:tcPr>
          <w:p w:rsidR="004D59E0" w:rsidRPr="00416F0B" w:rsidRDefault="004D59E0" w:rsidP="004D59E0">
            <w:pPr>
              <w:spacing w:after="0" w:line="240" w:lineRule="auto"/>
              <w:rPr>
                <w:rFonts w:ascii="Cambria" w:hAnsi="Cambria"/>
                <w:sz w:val="24"/>
                <w:szCs w:val="24"/>
              </w:rPr>
            </w:pPr>
          </w:p>
        </w:tc>
        <w:tc>
          <w:tcPr>
            <w:tcW w:w="708" w:type="pct"/>
            <w:shd w:val="clear" w:color="auto" w:fill="DBE5F1"/>
          </w:tcPr>
          <w:p w:rsidR="004D59E0" w:rsidRPr="00416F0B" w:rsidRDefault="004D59E0" w:rsidP="004D59E0">
            <w:pPr>
              <w:spacing w:after="0" w:line="240" w:lineRule="auto"/>
              <w:rPr>
                <w:rFonts w:ascii="Cambria" w:hAnsi="Cambria"/>
                <w:sz w:val="24"/>
                <w:szCs w:val="24"/>
              </w:rPr>
            </w:pPr>
          </w:p>
        </w:tc>
      </w:tr>
      <w:tr w:rsidR="004D59E0" w:rsidRPr="00416F0B" w:rsidTr="004D59E0">
        <w:trPr>
          <w:trHeight w:val="1946"/>
        </w:trPr>
        <w:tc>
          <w:tcPr>
            <w:tcW w:w="519" w:type="pct"/>
            <w:shd w:val="clear" w:color="auto" w:fill="DBE5F1"/>
          </w:tcPr>
          <w:p w:rsidR="004D59E0" w:rsidRPr="00416F0B" w:rsidRDefault="004D59E0" w:rsidP="004D59E0">
            <w:pPr>
              <w:spacing w:after="0" w:line="240" w:lineRule="auto"/>
              <w:rPr>
                <w:rFonts w:ascii="Cambria" w:hAnsi="Cambria"/>
                <w:sz w:val="24"/>
                <w:szCs w:val="24"/>
              </w:rPr>
            </w:pPr>
          </w:p>
        </w:tc>
        <w:tc>
          <w:tcPr>
            <w:tcW w:w="613" w:type="pct"/>
            <w:shd w:val="clear" w:color="auto" w:fill="DBE5F1"/>
          </w:tcPr>
          <w:p w:rsidR="004D59E0" w:rsidRPr="00416F0B" w:rsidRDefault="004D59E0" w:rsidP="004D59E0">
            <w:pPr>
              <w:spacing w:after="0" w:line="240" w:lineRule="auto"/>
              <w:rPr>
                <w:rFonts w:ascii="Cambria" w:hAnsi="Cambria"/>
                <w:sz w:val="24"/>
                <w:szCs w:val="24"/>
              </w:rPr>
            </w:pPr>
          </w:p>
        </w:tc>
        <w:tc>
          <w:tcPr>
            <w:tcW w:w="613" w:type="pct"/>
            <w:shd w:val="clear" w:color="auto" w:fill="DBE5F1"/>
          </w:tcPr>
          <w:p w:rsidR="004D59E0" w:rsidRPr="00416F0B" w:rsidRDefault="004D59E0" w:rsidP="004D59E0">
            <w:pPr>
              <w:spacing w:after="0" w:line="240" w:lineRule="auto"/>
              <w:rPr>
                <w:rFonts w:ascii="Cambria" w:hAnsi="Cambria"/>
                <w:sz w:val="24"/>
                <w:szCs w:val="24"/>
              </w:rPr>
            </w:pPr>
          </w:p>
        </w:tc>
        <w:tc>
          <w:tcPr>
            <w:tcW w:w="614" w:type="pct"/>
            <w:shd w:val="clear" w:color="auto" w:fill="DBE5F1"/>
          </w:tcPr>
          <w:p w:rsidR="004D59E0" w:rsidRPr="00416F0B" w:rsidRDefault="004D59E0" w:rsidP="004D59E0">
            <w:pPr>
              <w:spacing w:after="0" w:line="240" w:lineRule="auto"/>
              <w:rPr>
                <w:rFonts w:ascii="Cambria" w:hAnsi="Cambria"/>
                <w:sz w:val="24"/>
                <w:szCs w:val="24"/>
              </w:rPr>
            </w:pPr>
          </w:p>
        </w:tc>
        <w:tc>
          <w:tcPr>
            <w:tcW w:w="600" w:type="pct"/>
            <w:shd w:val="clear" w:color="auto" w:fill="DBE5F1"/>
          </w:tcPr>
          <w:p w:rsidR="004D59E0" w:rsidRPr="00416F0B" w:rsidRDefault="004D59E0" w:rsidP="004D59E0">
            <w:pPr>
              <w:spacing w:after="0" w:line="240" w:lineRule="auto"/>
              <w:rPr>
                <w:rFonts w:ascii="Cambria" w:hAnsi="Cambria"/>
                <w:sz w:val="24"/>
                <w:szCs w:val="24"/>
              </w:rPr>
            </w:pPr>
          </w:p>
        </w:tc>
        <w:tc>
          <w:tcPr>
            <w:tcW w:w="672" w:type="pct"/>
            <w:shd w:val="clear" w:color="auto" w:fill="DBE5F1"/>
          </w:tcPr>
          <w:p w:rsidR="004D59E0" w:rsidRPr="00416F0B" w:rsidRDefault="004D59E0" w:rsidP="004D59E0">
            <w:pPr>
              <w:spacing w:after="0" w:line="240" w:lineRule="auto"/>
              <w:rPr>
                <w:rFonts w:ascii="Cambria" w:hAnsi="Cambria"/>
                <w:sz w:val="24"/>
                <w:szCs w:val="24"/>
              </w:rPr>
            </w:pPr>
          </w:p>
        </w:tc>
        <w:tc>
          <w:tcPr>
            <w:tcW w:w="661" w:type="pct"/>
            <w:shd w:val="clear" w:color="auto" w:fill="DBE5F1"/>
          </w:tcPr>
          <w:p w:rsidR="004D59E0" w:rsidRPr="00416F0B" w:rsidRDefault="004D59E0" w:rsidP="004D59E0">
            <w:pPr>
              <w:spacing w:after="0" w:line="240" w:lineRule="auto"/>
              <w:rPr>
                <w:rFonts w:ascii="Cambria" w:hAnsi="Cambria"/>
                <w:sz w:val="24"/>
                <w:szCs w:val="24"/>
              </w:rPr>
            </w:pPr>
          </w:p>
        </w:tc>
        <w:tc>
          <w:tcPr>
            <w:tcW w:w="708" w:type="pct"/>
            <w:shd w:val="clear" w:color="auto" w:fill="DBE5F1"/>
          </w:tcPr>
          <w:p w:rsidR="004D59E0" w:rsidRPr="00416F0B" w:rsidRDefault="004D59E0" w:rsidP="004D59E0">
            <w:pPr>
              <w:spacing w:after="0" w:line="240" w:lineRule="auto"/>
              <w:rPr>
                <w:rFonts w:ascii="Cambria" w:hAnsi="Cambria"/>
                <w:sz w:val="24"/>
                <w:szCs w:val="24"/>
              </w:rPr>
            </w:pPr>
          </w:p>
        </w:tc>
      </w:tr>
      <w:tr w:rsidR="004D59E0" w:rsidRPr="00416F0B" w:rsidTr="004D59E0">
        <w:trPr>
          <w:trHeight w:val="1735"/>
        </w:trPr>
        <w:tc>
          <w:tcPr>
            <w:tcW w:w="519" w:type="pct"/>
            <w:shd w:val="clear" w:color="auto" w:fill="DBE5F1"/>
          </w:tcPr>
          <w:p w:rsidR="004D59E0" w:rsidRPr="00416F0B" w:rsidRDefault="004D59E0" w:rsidP="004D59E0">
            <w:pPr>
              <w:spacing w:after="0" w:line="240" w:lineRule="auto"/>
              <w:rPr>
                <w:rFonts w:ascii="Cambria" w:hAnsi="Cambria"/>
                <w:sz w:val="24"/>
                <w:szCs w:val="24"/>
              </w:rPr>
            </w:pPr>
          </w:p>
        </w:tc>
        <w:tc>
          <w:tcPr>
            <w:tcW w:w="613" w:type="pct"/>
            <w:shd w:val="clear" w:color="auto" w:fill="DBE5F1"/>
          </w:tcPr>
          <w:p w:rsidR="004D59E0" w:rsidRPr="00416F0B" w:rsidRDefault="004D59E0" w:rsidP="004D59E0">
            <w:pPr>
              <w:spacing w:after="0" w:line="240" w:lineRule="auto"/>
              <w:rPr>
                <w:rFonts w:ascii="Cambria" w:hAnsi="Cambria"/>
                <w:sz w:val="24"/>
                <w:szCs w:val="24"/>
              </w:rPr>
            </w:pPr>
          </w:p>
        </w:tc>
        <w:tc>
          <w:tcPr>
            <w:tcW w:w="613" w:type="pct"/>
            <w:shd w:val="clear" w:color="auto" w:fill="DBE5F1"/>
          </w:tcPr>
          <w:p w:rsidR="004D59E0" w:rsidRPr="00416F0B" w:rsidRDefault="004D59E0" w:rsidP="004D59E0">
            <w:pPr>
              <w:spacing w:after="0" w:line="240" w:lineRule="auto"/>
              <w:rPr>
                <w:rFonts w:ascii="Cambria" w:hAnsi="Cambria"/>
                <w:sz w:val="24"/>
                <w:szCs w:val="24"/>
              </w:rPr>
            </w:pPr>
          </w:p>
        </w:tc>
        <w:tc>
          <w:tcPr>
            <w:tcW w:w="614" w:type="pct"/>
            <w:shd w:val="clear" w:color="auto" w:fill="DBE5F1"/>
          </w:tcPr>
          <w:p w:rsidR="004D59E0" w:rsidRPr="00416F0B" w:rsidRDefault="004D59E0" w:rsidP="004D59E0">
            <w:pPr>
              <w:spacing w:after="0" w:line="240" w:lineRule="auto"/>
              <w:rPr>
                <w:rFonts w:ascii="Cambria" w:hAnsi="Cambria"/>
                <w:sz w:val="24"/>
                <w:szCs w:val="24"/>
              </w:rPr>
            </w:pPr>
          </w:p>
        </w:tc>
        <w:tc>
          <w:tcPr>
            <w:tcW w:w="600" w:type="pct"/>
            <w:shd w:val="clear" w:color="auto" w:fill="DBE5F1"/>
          </w:tcPr>
          <w:p w:rsidR="004D59E0" w:rsidRPr="00416F0B" w:rsidRDefault="004D59E0" w:rsidP="004D59E0">
            <w:pPr>
              <w:spacing w:after="0" w:line="240" w:lineRule="auto"/>
              <w:rPr>
                <w:rFonts w:ascii="Cambria" w:hAnsi="Cambria"/>
                <w:sz w:val="24"/>
                <w:szCs w:val="24"/>
              </w:rPr>
            </w:pPr>
          </w:p>
        </w:tc>
        <w:tc>
          <w:tcPr>
            <w:tcW w:w="672" w:type="pct"/>
            <w:shd w:val="clear" w:color="auto" w:fill="DBE5F1"/>
          </w:tcPr>
          <w:p w:rsidR="004D59E0" w:rsidRPr="00416F0B" w:rsidRDefault="004D59E0" w:rsidP="004D59E0">
            <w:pPr>
              <w:spacing w:after="0" w:line="240" w:lineRule="auto"/>
              <w:rPr>
                <w:rFonts w:ascii="Cambria" w:hAnsi="Cambria"/>
                <w:sz w:val="24"/>
                <w:szCs w:val="24"/>
              </w:rPr>
            </w:pPr>
          </w:p>
        </w:tc>
        <w:tc>
          <w:tcPr>
            <w:tcW w:w="661" w:type="pct"/>
            <w:shd w:val="clear" w:color="auto" w:fill="DBE5F1"/>
          </w:tcPr>
          <w:p w:rsidR="004D59E0" w:rsidRPr="00416F0B" w:rsidRDefault="004D59E0" w:rsidP="004D59E0">
            <w:pPr>
              <w:spacing w:after="0" w:line="240" w:lineRule="auto"/>
              <w:rPr>
                <w:rFonts w:ascii="Cambria" w:hAnsi="Cambria"/>
                <w:sz w:val="24"/>
                <w:szCs w:val="24"/>
              </w:rPr>
            </w:pPr>
          </w:p>
        </w:tc>
        <w:tc>
          <w:tcPr>
            <w:tcW w:w="708" w:type="pct"/>
            <w:shd w:val="clear" w:color="auto" w:fill="DBE5F1"/>
          </w:tcPr>
          <w:p w:rsidR="004D59E0" w:rsidRPr="00416F0B" w:rsidRDefault="004D59E0" w:rsidP="004D59E0">
            <w:pPr>
              <w:spacing w:after="0" w:line="240" w:lineRule="auto"/>
              <w:rPr>
                <w:rFonts w:ascii="Cambria" w:hAnsi="Cambria"/>
                <w:sz w:val="24"/>
                <w:szCs w:val="24"/>
              </w:rPr>
            </w:pPr>
          </w:p>
        </w:tc>
      </w:tr>
    </w:tbl>
    <w:p w:rsidR="004D59E0" w:rsidRDefault="004D59E0" w:rsidP="004D59E0">
      <w:pPr>
        <w:pStyle w:val="Overskrift4"/>
        <w:sectPr w:rsidR="004D59E0" w:rsidSect="00964136">
          <w:pgSz w:w="16838" w:h="11906" w:orient="landscape" w:code="9"/>
          <w:pgMar w:top="1411" w:right="1411" w:bottom="1411" w:left="1411" w:header="706" w:footer="706" w:gutter="0"/>
          <w:cols w:space="708"/>
          <w:docGrid w:linePitch="360"/>
        </w:sectPr>
      </w:pPr>
    </w:p>
    <w:tbl>
      <w:tblPr>
        <w:tblpPr w:leftFromText="180" w:rightFromText="180" w:vertAnchor="text" w:horzAnchor="margin" w:tblpXSpec="center" w:tblpY="8"/>
        <w:tblW w:w="15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3"/>
        <w:gridCol w:w="2430"/>
        <w:gridCol w:w="2610"/>
        <w:gridCol w:w="2520"/>
        <w:gridCol w:w="2520"/>
        <w:gridCol w:w="2520"/>
      </w:tblGrid>
      <w:tr w:rsidR="004D59E0" w:rsidRPr="00416F0B" w:rsidTr="004D59E0">
        <w:trPr>
          <w:trHeight w:val="686"/>
        </w:trPr>
        <w:tc>
          <w:tcPr>
            <w:tcW w:w="15483" w:type="dxa"/>
            <w:gridSpan w:val="6"/>
            <w:shd w:val="clear" w:color="auto" w:fill="4F81BD"/>
          </w:tcPr>
          <w:p w:rsidR="004D59E0" w:rsidRPr="00943863" w:rsidRDefault="004D59E0" w:rsidP="004D59E0">
            <w:pPr>
              <w:pStyle w:val="Overskrift3"/>
              <w:spacing w:line="240" w:lineRule="auto"/>
              <w:jc w:val="center"/>
              <w:rPr>
                <w:rFonts w:cs="DokChampa"/>
                <w:sz w:val="24"/>
                <w:szCs w:val="24"/>
              </w:rPr>
            </w:pPr>
            <w:bookmarkStart w:id="71" w:name="_Toc374368965"/>
            <w:bookmarkStart w:id="72" w:name="_Toc390264525"/>
            <w:r w:rsidRPr="00943863">
              <w:rPr>
                <w:rFonts w:cs="DokChampa"/>
                <w:color w:val="FFFFFF"/>
                <w:sz w:val="24"/>
                <w:szCs w:val="22"/>
              </w:rPr>
              <w:lastRenderedPageBreak/>
              <w:t>4.5.3.</w:t>
            </w:r>
            <w:r w:rsidRPr="00943863">
              <w:rPr>
                <w:rStyle w:val="Overskrift3Tegn"/>
                <w:b/>
                <w:color w:val="FFFFFF"/>
                <w:sz w:val="24"/>
                <w:szCs w:val="22"/>
              </w:rPr>
              <w:t xml:space="preserve"> Tabula: Veselību veicinošas skolas izvērtēšanas plāns</w:t>
            </w:r>
            <w:bookmarkEnd w:id="71"/>
            <w:bookmarkEnd w:id="72"/>
          </w:p>
        </w:tc>
      </w:tr>
      <w:tr w:rsidR="004D59E0" w:rsidRPr="00416F0B" w:rsidTr="004D59E0">
        <w:trPr>
          <w:trHeight w:val="686"/>
        </w:trPr>
        <w:tc>
          <w:tcPr>
            <w:tcW w:w="2883" w:type="dxa"/>
            <w:shd w:val="clear" w:color="auto" w:fill="B8CCE4"/>
          </w:tcPr>
          <w:p w:rsidR="004D59E0" w:rsidRPr="00416F0B" w:rsidRDefault="004D59E0" w:rsidP="004D59E0">
            <w:pPr>
              <w:spacing w:after="0" w:line="240" w:lineRule="auto"/>
              <w:rPr>
                <w:rFonts w:ascii="Cambria" w:hAnsi="Cambria"/>
                <w:sz w:val="24"/>
                <w:szCs w:val="24"/>
              </w:rPr>
            </w:pPr>
            <w:r>
              <w:rPr>
                <w:rFonts w:ascii="Cambria" w:hAnsi="Cambria"/>
                <w:sz w:val="24"/>
              </w:rPr>
              <w:t xml:space="preserve">Indikatori/izvērtējuma jautājumi </w:t>
            </w:r>
          </w:p>
        </w:tc>
        <w:tc>
          <w:tcPr>
            <w:tcW w:w="2430" w:type="dxa"/>
            <w:shd w:val="clear" w:color="auto" w:fill="B8CCE4"/>
          </w:tcPr>
          <w:p w:rsidR="004D59E0" w:rsidRPr="00416F0B" w:rsidRDefault="004D59E0" w:rsidP="004D59E0">
            <w:pPr>
              <w:spacing w:after="0" w:line="240" w:lineRule="auto"/>
              <w:rPr>
                <w:rFonts w:ascii="Cambria" w:hAnsi="Cambria"/>
                <w:sz w:val="24"/>
                <w:szCs w:val="24"/>
              </w:rPr>
            </w:pPr>
            <w:r>
              <w:rPr>
                <w:rFonts w:ascii="Cambria" w:hAnsi="Cambria"/>
                <w:sz w:val="24"/>
              </w:rPr>
              <w:t>Izvērtēšanas metode</w:t>
            </w:r>
          </w:p>
        </w:tc>
        <w:tc>
          <w:tcPr>
            <w:tcW w:w="2610" w:type="dxa"/>
            <w:shd w:val="clear" w:color="auto" w:fill="B8CCE4"/>
          </w:tcPr>
          <w:p w:rsidR="004D59E0" w:rsidRPr="00416F0B" w:rsidRDefault="004D59E0" w:rsidP="004D59E0">
            <w:pPr>
              <w:spacing w:after="0" w:line="240" w:lineRule="auto"/>
              <w:rPr>
                <w:rFonts w:ascii="Cambria" w:hAnsi="Cambria"/>
                <w:sz w:val="24"/>
                <w:szCs w:val="24"/>
              </w:rPr>
            </w:pPr>
            <w:r>
              <w:rPr>
                <w:rFonts w:ascii="Cambria" w:hAnsi="Cambria"/>
                <w:sz w:val="24"/>
              </w:rPr>
              <w:t>Uzdevumi/aktivitātes</w:t>
            </w:r>
          </w:p>
        </w:tc>
        <w:tc>
          <w:tcPr>
            <w:tcW w:w="2520" w:type="dxa"/>
            <w:shd w:val="clear" w:color="auto" w:fill="B8CCE4"/>
          </w:tcPr>
          <w:p w:rsidR="004D59E0" w:rsidRPr="00416F0B" w:rsidRDefault="004D59E0" w:rsidP="004671AC">
            <w:pPr>
              <w:spacing w:after="0" w:line="240" w:lineRule="auto"/>
              <w:rPr>
                <w:rFonts w:ascii="Cambria" w:hAnsi="Cambria"/>
                <w:sz w:val="24"/>
                <w:szCs w:val="24"/>
              </w:rPr>
            </w:pPr>
            <w:r>
              <w:rPr>
                <w:rFonts w:ascii="Cambria" w:hAnsi="Cambria"/>
                <w:sz w:val="24"/>
              </w:rPr>
              <w:t xml:space="preserve">Iesaistītie darbinieki &amp; </w:t>
            </w:r>
            <w:r w:rsidR="004671AC">
              <w:rPr>
                <w:rFonts w:ascii="Cambria" w:hAnsi="Cambria"/>
                <w:sz w:val="24"/>
              </w:rPr>
              <w:t>viņu</w:t>
            </w:r>
            <w:r>
              <w:rPr>
                <w:rFonts w:ascii="Cambria" w:hAnsi="Cambria"/>
                <w:sz w:val="24"/>
              </w:rPr>
              <w:t xml:space="preserve"> atbildība</w:t>
            </w:r>
          </w:p>
        </w:tc>
        <w:tc>
          <w:tcPr>
            <w:tcW w:w="2520" w:type="dxa"/>
            <w:shd w:val="clear" w:color="auto" w:fill="B8CCE4"/>
          </w:tcPr>
          <w:p w:rsidR="004D59E0" w:rsidRPr="00416F0B" w:rsidRDefault="004D59E0" w:rsidP="004D59E0">
            <w:pPr>
              <w:spacing w:after="0" w:line="240" w:lineRule="auto"/>
              <w:rPr>
                <w:rFonts w:ascii="Cambria" w:hAnsi="Cambria"/>
                <w:sz w:val="24"/>
                <w:szCs w:val="24"/>
              </w:rPr>
            </w:pPr>
            <w:r>
              <w:rPr>
                <w:rFonts w:ascii="Cambria" w:hAnsi="Cambria"/>
                <w:sz w:val="24"/>
              </w:rPr>
              <w:t>Resursi &amp; izmaksas</w:t>
            </w:r>
          </w:p>
        </w:tc>
        <w:tc>
          <w:tcPr>
            <w:tcW w:w="2520" w:type="dxa"/>
            <w:shd w:val="clear" w:color="auto" w:fill="B8CCE4"/>
          </w:tcPr>
          <w:p w:rsidR="004D59E0" w:rsidRPr="00416F0B" w:rsidRDefault="004D59E0" w:rsidP="004D59E0">
            <w:pPr>
              <w:spacing w:after="0" w:line="240" w:lineRule="auto"/>
              <w:rPr>
                <w:rFonts w:ascii="Cambria" w:hAnsi="Cambria"/>
                <w:sz w:val="24"/>
                <w:szCs w:val="24"/>
              </w:rPr>
            </w:pPr>
            <w:r>
              <w:rPr>
                <w:rFonts w:ascii="Cambria" w:hAnsi="Cambria"/>
                <w:sz w:val="24"/>
              </w:rPr>
              <w:t>Grafiks</w:t>
            </w:r>
          </w:p>
        </w:tc>
      </w:tr>
      <w:tr w:rsidR="004D59E0" w:rsidRPr="00416F0B" w:rsidTr="004D59E0">
        <w:trPr>
          <w:trHeight w:val="1619"/>
        </w:trPr>
        <w:tc>
          <w:tcPr>
            <w:tcW w:w="2883" w:type="dxa"/>
            <w:shd w:val="clear" w:color="auto" w:fill="DBE5F1"/>
          </w:tcPr>
          <w:p w:rsidR="004D59E0" w:rsidRPr="00416F0B" w:rsidRDefault="004D59E0" w:rsidP="004D59E0">
            <w:pPr>
              <w:spacing w:after="0" w:line="240" w:lineRule="auto"/>
              <w:rPr>
                <w:rFonts w:ascii="Cambria" w:hAnsi="Cambria"/>
                <w:sz w:val="24"/>
                <w:szCs w:val="24"/>
              </w:rPr>
            </w:pPr>
          </w:p>
        </w:tc>
        <w:tc>
          <w:tcPr>
            <w:tcW w:w="2430" w:type="dxa"/>
            <w:shd w:val="clear" w:color="auto" w:fill="DBE5F1"/>
          </w:tcPr>
          <w:p w:rsidR="004D59E0" w:rsidRPr="00416F0B" w:rsidRDefault="004D59E0" w:rsidP="004D59E0">
            <w:pPr>
              <w:spacing w:after="0" w:line="240" w:lineRule="auto"/>
              <w:rPr>
                <w:rFonts w:ascii="Cambria" w:hAnsi="Cambria"/>
                <w:sz w:val="24"/>
                <w:szCs w:val="24"/>
              </w:rPr>
            </w:pPr>
          </w:p>
        </w:tc>
        <w:tc>
          <w:tcPr>
            <w:tcW w:w="2610" w:type="dxa"/>
            <w:shd w:val="clear" w:color="auto" w:fill="DBE5F1"/>
          </w:tcPr>
          <w:p w:rsidR="004D59E0" w:rsidRPr="00416F0B" w:rsidRDefault="004D59E0" w:rsidP="004D59E0">
            <w:pPr>
              <w:spacing w:after="0" w:line="240" w:lineRule="auto"/>
              <w:rPr>
                <w:rFonts w:ascii="Cambria" w:hAnsi="Cambria"/>
                <w:sz w:val="24"/>
                <w:szCs w:val="24"/>
              </w:rPr>
            </w:pPr>
          </w:p>
        </w:tc>
        <w:tc>
          <w:tcPr>
            <w:tcW w:w="2520" w:type="dxa"/>
            <w:shd w:val="clear" w:color="auto" w:fill="DBE5F1"/>
          </w:tcPr>
          <w:p w:rsidR="004D59E0" w:rsidRPr="00416F0B" w:rsidRDefault="004D59E0" w:rsidP="004D59E0">
            <w:pPr>
              <w:spacing w:after="0" w:line="240" w:lineRule="auto"/>
              <w:rPr>
                <w:rFonts w:ascii="Cambria" w:hAnsi="Cambria"/>
                <w:sz w:val="24"/>
                <w:szCs w:val="24"/>
              </w:rPr>
            </w:pPr>
          </w:p>
        </w:tc>
        <w:tc>
          <w:tcPr>
            <w:tcW w:w="2520" w:type="dxa"/>
            <w:shd w:val="clear" w:color="auto" w:fill="DBE5F1"/>
          </w:tcPr>
          <w:p w:rsidR="004D59E0" w:rsidRPr="00416F0B" w:rsidRDefault="004D59E0" w:rsidP="004D59E0">
            <w:pPr>
              <w:spacing w:after="0" w:line="240" w:lineRule="auto"/>
              <w:rPr>
                <w:rFonts w:ascii="Cambria" w:hAnsi="Cambria"/>
                <w:sz w:val="24"/>
                <w:szCs w:val="24"/>
              </w:rPr>
            </w:pPr>
          </w:p>
        </w:tc>
        <w:tc>
          <w:tcPr>
            <w:tcW w:w="2520" w:type="dxa"/>
            <w:shd w:val="clear" w:color="auto" w:fill="DBE5F1"/>
          </w:tcPr>
          <w:p w:rsidR="004D59E0" w:rsidRPr="00416F0B" w:rsidRDefault="004D59E0" w:rsidP="004D59E0">
            <w:pPr>
              <w:spacing w:after="0" w:line="240" w:lineRule="auto"/>
              <w:rPr>
                <w:rFonts w:ascii="Cambria" w:hAnsi="Cambria"/>
                <w:sz w:val="24"/>
                <w:szCs w:val="24"/>
              </w:rPr>
            </w:pPr>
          </w:p>
        </w:tc>
      </w:tr>
      <w:tr w:rsidR="004D59E0" w:rsidRPr="00416F0B" w:rsidTr="004D59E0">
        <w:trPr>
          <w:trHeight w:val="1619"/>
        </w:trPr>
        <w:tc>
          <w:tcPr>
            <w:tcW w:w="2883" w:type="dxa"/>
            <w:shd w:val="clear" w:color="auto" w:fill="DBE5F1"/>
          </w:tcPr>
          <w:p w:rsidR="004D59E0" w:rsidRPr="00416F0B" w:rsidRDefault="004D59E0" w:rsidP="004D59E0">
            <w:pPr>
              <w:spacing w:after="0" w:line="240" w:lineRule="auto"/>
              <w:rPr>
                <w:rFonts w:ascii="Cambria" w:hAnsi="Cambria"/>
                <w:sz w:val="24"/>
                <w:szCs w:val="24"/>
              </w:rPr>
            </w:pPr>
          </w:p>
        </w:tc>
        <w:tc>
          <w:tcPr>
            <w:tcW w:w="2430" w:type="dxa"/>
            <w:shd w:val="clear" w:color="auto" w:fill="DBE5F1"/>
          </w:tcPr>
          <w:p w:rsidR="004D59E0" w:rsidRPr="00416F0B" w:rsidRDefault="004D59E0" w:rsidP="004D59E0">
            <w:pPr>
              <w:spacing w:after="0" w:line="240" w:lineRule="auto"/>
              <w:rPr>
                <w:rFonts w:ascii="Cambria" w:hAnsi="Cambria"/>
                <w:sz w:val="24"/>
                <w:szCs w:val="24"/>
              </w:rPr>
            </w:pPr>
          </w:p>
        </w:tc>
        <w:tc>
          <w:tcPr>
            <w:tcW w:w="2610" w:type="dxa"/>
            <w:shd w:val="clear" w:color="auto" w:fill="DBE5F1"/>
          </w:tcPr>
          <w:p w:rsidR="004D59E0" w:rsidRPr="00416F0B" w:rsidRDefault="004D59E0" w:rsidP="004D59E0">
            <w:pPr>
              <w:spacing w:after="0" w:line="240" w:lineRule="auto"/>
              <w:rPr>
                <w:rFonts w:ascii="Cambria" w:hAnsi="Cambria"/>
                <w:sz w:val="24"/>
                <w:szCs w:val="24"/>
              </w:rPr>
            </w:pPr>
          </w:p>
        </w:tc>
        <w:tc>
          <w:tcPr>
            <w:tcW w:w="2520" w:type="dxa"/>
            <w:shd w:val="clear" w:color="auto" w:fill="DBE5F1"/>
          </w:tcPr>
          <w:p w:rsidR="004D59E0" w:rsidRPr="00416F0B" w:rsidRDefault="004D59E0" w:rsidP="004D59E0">
            <w:pPr>
              <w:spacing w:after="0" w:line="240" w:lineRule="auto"/>
              <w:rPr>
                <w:rFonts w:ascii="Cambria" w:hAnsi="Cambria"/>
                <w:sz w:val="24"/>
                <w:szCs w:val="24"/>
              </w:rPr>
            </w:pPr>
          </w:p>
        </w:tc>
        <w:tc>
          <w:tcPr>
            <w:tcW w:w="2520" w:type="dxa"/>
            <w:shd w:val="clear" w:color="auto" w:fill="DBE5F1"/>
          </w:tcPr>
          <w:p w:rsidR="004D59E0" w:rsidRPr="00416F0B" w:rsidRDefault="004D59E0" w:rsidP="004D59E0">
            <w:pPr>
              <w:spacing w:after="0" w:line="240" w:lineRule="auto"/>
              <w:rPr>
                <w:rFonts w:ascii="Cambria" w:hAnsi="Cambria"/>
                <w:sz w:val="24"/>
                <w:szCs w:val="24"/>
              </w:rPr>
            </w:pPr>
          </w:p>
        </w:tc>
        <w:tc>
          <w:tcPr>
            <w:tcW w:w="2520" w:type="dxa"/>
            <w:shd w:val="clear" w:color="auto" w:fill="DBE5F1"/>
          </w:tcPr>
          <w:p w:rsidR="004D59E0" w:rsidRPr="00416F0B" w:rsidRDefault="004D59E0" w:rsidP="004D59E0">
            <w:pPr>
              <w:spacing w:after="0" w:line="240" w:lineRule="auto"/>
              <w:rPr>
                <w:rFonts w:ascii="Cambria" w:hAnsi="Cambria"/>
                <w:sz w:val="24"/>
                <w:szCs w:val="24"/>
              </w:rPr>
            </w:pPr>
          </w:p>
        </w:tc>
      </w:tr>
      <w:tr w:rsidR="004D59E0" w:rsidRPr="00416F0B" w:rsidTr="004D59E0">
        <w:trPr>
          <w:trHeight w:val="1946"/>
        </w:trPr>
        <w:tc>
          <w:tcPr>
            <w:tcW w:w="2883" w:type="dxa"/>
            <w:shd w:val="clear" w:color="auto" w:fill="DBE5F1"/>
          </w:tcPr>
          <w:p w:rsidR="004D59E0" w:rsidRPr="00416F0B" w:rsidRDefault="004D59E0" w:rsidP="004D59E0">
            <w:pPr>
              <w:spacing w:after="0" w:line="240" w:lineRule="auto"/>
              <w:rPr>
                <w:rFonts w:ascii="Cambria" w:hAnsi="Cambria"/>
                <w:sz w:val="24"/>
                <w:szCs w:val="24"/>
              </w:rPr>
            </w:pPr>
          </w:p>
        </w:tc>
        <w:tc>
          <w:tcPr>
            <w:tcW w:w="2430" w:type="dxa"/>
            <w:shd w:val="clear" w:color="auto" w:fill="DBE5F1"/>
          </w:tcPr>
          <w:p w:rsidR="004D59E0" w:rsidRPr="00416F0B" w:rsidRDefault="004D59E0" w:rsidP="004D59E0">
            <w:pPr>
              <w:spacing w:after="0" w:line="240" w:lineRule="auto"/>
              <w:rPr>
                <w:rFonts w:ascii="Cambria" w:hAnsi="Cambria"/>
                <w:sz w:val="24"/>
                <w:szCs w:val="24"/>
              </w:rPr>
            </w:pPr>
          </w:p>
        </w:tc>
        <w:tc>
          <w:tcPr>
            <w:tcW w:w="2610" w:type="dxa"/>
            <w:shd w:val="clear" w:color="auto" w:fill="DBE5F1"/>
          </w:tcPr>
          <w:p w:rsidR="004D59E0" w:rsidRPr="00416F0B" w:rsidRDefault="004D59E0" w:rsidP="004D59E0">
            <w:pPr>
              <w:spacing w:after="0" w:line="240" w:lineRule="auto"/>
              <w:rPr>
                <w:rFonts w:ascii="Cambria" w:hAnsi="Cambria"/>
                <w:sz w:val="24"/>
                <w:szCs w:val="24"/>
              </w:rPr>
            </w:pPr>
          </w:p>
        </w:tc>
        <w:tc>
          <w:tcPr>
            <w:tcW w:w="2520" w:type="dxa"/>
            <w:shd w:val="clear" w:color="auto" w:fill="DBE5F1"/>
          </w:tcPr>
          <w:p w:rsidR="004D59E0" w:rsidRPr="00416F0B" w:rsidRDefault="004D59E0" w:rsidP="004D59E0">
            <w:pPr>
              <w:spacing w:after="0" w:line="240" w:lineRule="auto"/>
              <w:rPr>
                <w:rFonts w:ascii="Cambria" w:hAnsi="Cambria"/>
                <w:sz w:val="24"/>
                <w:szCs w:val="24"/>
              </w:rPr>
            </w:pPr>
          </w:p>
        </w:tc>
        <w:tc>
          <w:tcPr>
            <w:tcW w:w="2520" w:type="dxa"/>
            <w:shd w:val="clear" w:color="auto" w:fill="DBE5F1"/>
          </w:tcPr>
          <w:p w:rsidR="004D59E0" w:rsidRPr="00416F0B" w:rsidRDefault="004D59E0" w:rsidP="004D59E0">
            <w:pPr>
              <w:spacing w:after="0" w:line="240" w:lineRule="auto"/>
              <w:rPr>
                <w:rFonts w:ascii="Cambria" w:hAnsi="Cambria"/>
                <w:sz w:val="24"/>
                <w:szCs w:val="24"/>
              </w:rPr>
            </w:pPr>
          </w:p>
        </w:tc>
        <w:tc>
          <w:tcPr>
            <w:tcW w:w="2520" w:type="dxa"/>
            <w:shd w:val="clear" w:color="auto" w:fill="DBE5F1"/>
          </w:tcPr>
          <w:p w:rsidR="004D59E0" w:rsidRPr="00416F0B" w:rsidRDefault="004D59E0" w:rsidP="004D59E0">
            <w:pPr>
              <w:spacing w:after="0" w:line="240" w:lineRule="auto"/>
              <w:rPr>
                <w:rFonts w:ascii="Cambria" w:hAnsi="Cambria"/>
                <w:sz w:val="24"/>
                <w:szCs w:val="24"/>
              </w:rPr>
            </w:pPr>
          </w:p>
        </w:tc>
      </w:tr>
      <w:tr w:rsidR="004D59E0" w:rsidRPr="00416F0B" w:rsidTr="004D59E0">
        <w:trPr>
          <w:trHeight w:val="1946"/>
        </w:trPr>
        <w:tc>
          <w:tcPr>
            <w:tcW w:w="2883" w:type="dxa"/>
            <w:shd w:val="clear" w:color="auto" w:fill="DBE5F1"/>
          </w:tcPr>
          <w:p w:rsidR="004D59E0" w:rsidRPr="00416F0B" w:rsidRDefault="004D59E0" w:rsidP="004D59E0">
            <w:pPr>
              <w:spacing w:after="0" w:line="240" w:lineRule="auto"/>
              <w:rPr>
                <w:rFonts w:ascii="Cambria" w:hAnsi="Cambria"/>
                <w:sz w:val="24"/>
                <w:szCs w:val="24"/>
              </w:rPr>
            </w:pPr>
          </w:p>
        </w:tc>
        <w:tc>
          <w:tcPr>
            <w:tcW w:w="2430" w:type="dxa"/>
            <w:shd w:val="clear" w:color="auto" w:fill="DBE5F1"/>
          </w:tcPr>
          <w:p w:rsidR="004D59E0" w:rsidRPr="00416F0B" w:rsidRDefault="004D59E0" w:rsidP="004D59E0">
            <w:pPr>
              <w:spacing w:after="0" w:line="240" w:lineRule="auto"/>
              <w:rPr>
                <w:rFonts w:ascii="Cambria" w:hAnsi="Cambria"/>
                <w:sz w:val="24"/>
                <w:szCs w:val="24"/>
              </w:rPr>
            </w:pPr>
          </w:p>
        </w:tc>
        <w:tc>
          <w:tcPr>
            <w:tcW w:w="2610" w:type="dxa"/>
            <w:shd w:val="clear" w:color="auto" w:fill="DBE5F1"/>
          </w:tcPr>
          <w:p w:rsidR="004D59E0" w:rsidRPr="00416F0B" w:rsidRDefault="004D59E0" w:rsidP="004D59E0">
            <w:pPr>
              <w:spacing w:after="0" w:line="240" w:lineRule="auto"/>
              <w:rPr>
                <w:rFonts w:ascii="Cambria" w:hAnsi="Cambria"/>
                <w:sz w:val="24"/>
                <w:szCs w:val="24"/>
              </w:rPr>
            </w:pPr>
          </w:p>
        </w:tc>
        <w:tc>
          <w:tcPr>
            <w:tcW w:w="2520" w:type="dxa"/>
            <w:shd w:val="clear" w:color="auto" w:fill="DBE5F1"/>
          </w:tcPr>
          <w:p w:rsidR="004D59E0" w:rsidRPr="00416F0B" w:rsidRDefault="004D59E0" w:rsidP="004D59E0">
            <w:pPr>
              <w:spacing w:after="0" w:line="240" w:lineRule="auto"/>
              <w:rPr>
                <w:rFonts w:ascii="Cambria" w:hAnsi="Cambria"/>
                <w:sz w:val="24"/>
                <w:szCs w:val="24"/>
              </w:rPr>
            </w:pPr>
          </w:p>
        </w:tc>
        <w:tc>
          <w:tcPr>
            <w:tcW w:w="2520" w:type="dxa"/>
            <w:shd w:val="clear" w:color="auto" w:fill="DBE5F1"/>
          </w:tcPr>
          <w:p w:rsidR="004D59E0" w:rsidRPr="00416F0B" w:rsidRDefault="004D59E0" w:rsidP="004D59E0">
            <w:pPr>
              <w:spacing w:after="0" w:line="240" w:lineRule="auto"/>
              <w:rPr>
                <w:rFonts w:ascii="Cambria" w:hAnsi="Cambria"/>
                <w:sz w:val="24"/>
                <w:szCs w:val="24"/>
              </w:rPr>
            </w:pPr>
          </w:p>
        </w:tc>
        <w:tc>
          <w:tcPr>
            <w:tcW w:w="2520" w:type="dxa"/>
            <w:shd w:val="clear" w:color="auto" w:fill="DBE5F1"/>
          </w:tcPr>
          <w:p w:rsidR="004D59E0" w:rsidRPr="00416F0B" w:rsidRDefault="004D59E0" w:rsidP="004D59E0">
            <w:pPr>
              <w:spacing w:after="0" w:line="240" w:lineRule="auto"/>
              <w:rPr>
                <w:rFonts w:ascii="Cambria" w:hAnsi="Cambria"/>
                <w:sz w:val="24"/>
                <w:szCs w:val="24"/>
              </w:rPr>
            </w:pPr>
          </w:p>
        </w:tc>
      </w:tr>
    </w:tbl>
    <w:p w:rsidR="004D59E0" w:rsidRDefault="004D59E0" w:rsidP="004D59E0">
      <w:pPr>
        <w:sectPr w:rsidR="004D59E0" w:rsidSect="00964136">
          <w:pgSz w:w="16838" w:h="11906" w:orient="landscape" w:code="9"/>
          <w:pgMar w:top="1411" w:right="1411" w:bottom="1411" w:left="1411" w:header="706" w:footer="706" w:gutter="0"/>
          <w:cols w:space="708"/>
          <w:docGrid w:linePitch="360"/>
        </w:sectPr>
      </w:pPr>
    </w:p>
    <w:p w:rsidR="004D59E0" w:rsidRDefault="004D59E0" w:rsidP="004D59E0">
      <w:pPr>
        <w:pStyle w:val="Overskrift1"/>
      </w:pPr>
      <w:bookmarkStart w:id="73" w:name="_Toc374357103"/>
      <w:bookmarkStart w:id="74" w:name="_Toc374358221"/>
      <w:bookmarkStart w:id="75" w:name="_Toc374358251"/>
      <w:bookmarkStart w:id="76" w:name="_Toc374368966"/>
      <w:bookmarkStart w:id="77" w:name="_Toc390264526"/>
      <w:r>
        <w:lastRenderedPageBreak/>
        <w:t>5.</w:t>
      </w:r>
      <w:bookmarkEnd w:id="73"/>
      <w:bookmarkEnd w:id="74"/>
      <w:bookmarkEnd w:id="75"/>
      <w:r>
        <w:t xml:space="preserve"> </w:t>
      </w:r>
      <w:bookmarkStart w:id="78" w:name="_Toc374359847"/>
      <w:bookmarkStart w:id="79" w:name="_Toc374360524"/>
      <w:r>
        <w:t>Atsauces</w:t>
      </w:r>
      <w:bookmarkEnd w:id="76"/>
      <w:bookmarkEnd w:id="77"/>
      <w:bookmarkEnd w:id="78"/>
      <w:bookmarkEnd w:id="79"/>
    </w:p>
    <w:p w:rsidR="004D59E0" w:rsidRPr="002C1224" w:rsidRDefault="004D59E0" w:rsidP="004D59E0"/>
    <w:p w:rsidR="004D59E0" w:rsidRPr="00416F0B" w:rsidRDefault="004D59E0" w:rsidP="004D59E0">
      <w:pPr>
        <w:pStyle w:val="Listeafsnit"/>
        <w:numPr>
          <w:ilvl w:val="0"/>
          <w:numId w:val="33"/>
        </w:numPr>
        <w:tabs>
          <w:tab w:val="left" w:pos="1815"/>
        </w:tabs>
        <w:rPr>
          <w:rStyle w:val="Hyperlink"/>
          <w:rFonts w:ascii="Cambria" w:hAnsi="Cambria"/>
          <w:sz w:val="24"/>
          <w:szCs w:val="24"/>
        </w:rPr>
      </w:pPr>
      <w:r>
        <w:rPr>
          <w:rFonts w:ascii="Cambria" w:hAnsi="Cambria"/>
          <w:sz w:val="24"/>
        </w:rPr>
        <w:t xml:space="preserve">RIVM (2013). Handleiding Gezonde School middelbaar beroepsonderwijs, Projectplan. </w:t>
      </w:r>
      <w:hyperlink r:id="rId20" w:history="1">
        <w:r w:rsidR="00EF09A1" w:rsidRPr="00615628">
          <w:rPr>
            <w:rStyle w:val="Hyperlink"/>
            <w:rFonts w:asciiTheme="majorHAnsi" w:hAnsiTheme="majorHAnsi"/>
            <w:sz w:val="24"/>
            <w:szCs w:val="24"/>
          </w:rPr>
          <w:t>http://www.gezondeschool.nl/mbo/materialen-en-instrumenten/</w:t>
        </w:r>
      </w:hyperlink>
    </w:p>
    <w:p w:rsidR="004D59E0" w:rsidRPr="004A62EA" w:rsidRDefault="004D59E0" w:rsidP="004D59E0">
      <w:pPr>
        <w:pStyle w:val="Listeafsnit"/>
      </w:pPr>
    </w:p>
    <w:p w:rsidR="004D59E0" w:rsidRPr="00416F0B" w:rsidRDefault="004D59E0" w:rsidP="004D59E0">
      <w:pPr>
        <w:pStyle w:val="Listeafsnit"/>
        <w:numPr>
          <w:ilvl w:val="0"/>
          <w:numId w:val="33"/>
        </w:numPr>
        <w:rPr>
          <w:rFonts w:ascii="Cambria" w:hAnsi="Cambria"/>
          <w:sz w:val="24"/>
          <w:szCs w:val="24"/>
        </w:rPr>
      </w:pPr>
      <w:r>
        <w:rPr>
          <w:rFonts w:ascii="Cambria" w:hAnsi="Cambria"/>
          <w:sz w:val="24"/>
        </w:rPr>
        <w:t xml:space="preserve">Woynarowska, B. &amp; Sokolowska, M. (2006). A national framework for developing and evaluating health-promoting schools in Poland. In V. Barnekow, Buijs, G., Clift, S., Jensen, B.B., Paulus, P., Rivett, D. &amp; Young, I. (Ed.). Health-promoting schools: a resource for developing indicators (118-125). International Planning Committee, ENHPS </w:t>
      </w:r>
    </w:p>
    <w:p w:rsidR="004D59E0" w:rsidRPr="00416F0B" w:rsidRDefault="004D59E0" w:rsidP="004D59E0">
      <w:pPr>
        <w:pStyle w:val="Listeafsnit"/>
        <w:rPr>
          <w:rFonts w:ascii="Cambria" w:hAnsi="Cambria"/>
          <w:sz w:val="24"/>
          <w:szCs w:val="24"/>
        </w:rPr>
      </w:pPr>
    </w:p>
    <w:p w:rsidR="004D59E0" w:rsidRPr="00416F0B" w:rsidRDefault="004D59E0" w:rsidP="004D59E0">
      <w:pPr>
        <w:pStyle w:val="Listeafsnit"/>
        <w:numPr>
          <w:ilvl w:val="0"/>
          <w:numId w:val="33"/>
        </w:numPr>
        <w:rPr>
          <w:rFonts w:ascii="Cambria" w:hAnsi="Cambria"/>
          <w:sz w:val="24"/>
          <w:szCs w:val="24"/>
        </w:rPr>
      </w:pPr>
      <w:r>
        <w:rPr>
          <w:rFonts w:ascii="Cambria" w:hAnsi="Cambria"/>
          <w:sz w:val="24"/>
        </w:rPr>
        <w:t xml:space="preserve">RIVM (2013). Handleiding Gezonde School middelbaar beroepsonderwijs, Communicatieplan. </w:t>
      </w:r>
      <w:hyperlink r:id="rId21" w:history="1">
        <w:r w:rsidR="00EF09A1" w:rsidRPr="00615628">
          <w:rPr>
            <w:rStyle w:val="Hyperlink"/>
            <w:rFonts w:asciiTheme="majorHAnsi" w:hAnsiTheme="majorHAnsi"/>
            <w:sz w:val="24"/>
            <w:szCs w:val="24"/>
          </w:rPr>
          <w:t>http://www.gezondeschool.nl/mbo/materialen-en-instrumenten/</w:t>
        </w:r>
      </w:hyperlink>
    </w:p>
    <w:p w:rsidR="004D59E0" w:rsidRPr="00416F0B" w:rsidRDefault="004D59E0" w:rsidP="004D59E0">
      <w:pPr>
        <w:tabs>
          <w:tab w:val="left" w:pos="1815"/>
        </w:tabs>
        <w:rPr>
          <w:rFonts w:ascii="Cambria" w:hAnsi="Cambria"/>
          <w:sz w:val="24"/>
          <w:szCs w:val="24"/>
        </w:rPr>
      </w:pPr>
    </w:p>
    <w:sectPr w:rsidR="004D59E0" w:rsidRPr="00416F0B" w:rsidSect="00170908">
      <w:pgSz w:w="11906" w:h="16838" w:code="9"/>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480E" w:rsidRDefault="00B6480E" w:rsidP="004D59E0">
      <w:pPr>
        <w:spacing w:after="0" w:line="240" w:lineRule="auto"/>
      </w:pPr>
      <w:r>
        <w:separator/>
      </w:r>
    </w:p>
  </w:endnote>
  <w:endnote w:type="continuationSeparator" w:id="0">
    <w:p w:rsidR="00B6480E" w:rsidRDefault="00B6480E" w:rsidP="004D5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okChampa">
    <w:charset w:val="DE"/>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9E0" w:rsidRDefault="00EF09A1">
    <w:pPr>
      <w:pStyle w:val="Sidefod"/>
      <w:jc w:val="right"/>
    </w:pPr>
    <w:r>
      <w:fldChar w:fldCharType="begin"/>
    </w:r>
    <w:r>
      <w:instrText xml:space="preserve"> PAGE   \* MERGEFORMAT </w:instrText>
    </w:r>
    <w:r>
      <w:fldChar w:fldCharType="separate"/>
    </w:r>
    <w:r>
      <w:rPr>
        <w:noProof/>
      </w:rPr>
      <w:t>17</w:t>
    </w:r>
    <w:r>
      <w:rPr>
        <w:noProof/>
      </w:rPr>
      <w:fldChar w:fldCharType="end"/>
    </w:r>
  </w:p>
  <w:p w:rsidR="004D59E0" w:rsidRDefault="004D59E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480E" w:rsidRDefault="00B6480E" w:rsidP="004D59E0">
      <w:pPr>
        <w:spacing w:after="0" w:line="240" w:lineRule="auto"/>
      </w:pPr>
      <w:r>
        <w:separator/>
      </w:r>
    </w:p>
  </w:footnote>
  <w:footnote w:type="continuationSeparator" w:id="0">
    <w:p w:rsidR="00B6480E" w:rsidRDefault="00B6480E" w:rsidP="004D59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9E0" w:rsidRPr="001E63B1" w:rsidRDefault="004D59E0">
    <w:pPr>
      <w:pStyle w:val="Sidehoved"/>
      <w:rPr>
        <w:rFonts w:ascii="Times New Roman" w:hAnsi="Times New Roman" w:cs="Times New Roman"/>
      </w:rPr>
    </w:pPr>
    <w:r>
      <w:rPr>
        <w:rFonts w:ascii="Times New Roman" w:hAnsi="Times New Roman"/>
      </w:rPr>
      <w:t>Skolas rīcības plānotāja rīks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17E26"/>
    <w:multiLevelType w:val="hybridMultilevel"/>
    <w:tmpl w:val="877ACC56"/>
    <w:lvl w:ilvl="0" w:tplc="3F9CBEFE">
      <w:start w:val="1"/>
      <w:numFmt w:val="decimal"/>
      <w:lvlText w:val="%1."/>
      <w:lvlJc w:val="left"/>
      <w:pPr>
        <w:ind w:left="720" w:hanging="360"/>
      </w:pPr>
    </w:lvl>
    <w:lvl w:ilvl="1" w:tplc="A11C3C96" w:tentative="1">
      <w:start w:val="1"/>
      <w:numFmt w:val="lowerLetter"/>
      <w:lvlText w:val="%2."/>
      <w:lvlJc w:val="left"/>
      <w:pPr>
        <w:ind w:left="1440" w:hanging="360"/>
      </w:pPr>
    </w:lvl>
    <w:lvl w:ilvl="2" w:tplc="BFFC9FA2" w:tentative="1">
      <w:start w:val="1"/>
      <w:numFmt w:val="lowerRoman"/>
      <w:lvlText w:val="%3."/>
      <w:lvlJc w:val="right"/>
      <w:pPr>
        <w:ind w:left="2160" w:hanging="180"/>
      </w:pPr>
    </w:lvl>
    <w:lvl w:ilvl="3" w:tplc="7CF8AA0E" w:tentative="1">
      <w:start w:val="1"/>
      <w:numFmt w:val="decimal"/>
      <w:lvlText w:val="%4."/>
      <w:lvlJc w:val="left"/>
      <w:pPr>
        <w:ind w:left="2880" w:hanging="360"/>
      </w:pPr>
    </w:lvl>
    <w:lvl w:ilvl="4" w:tplc="637C283A" w:tentative="1">
      <w:start w:val="1"/>
      <w:numFmt w:val="lowerLetter"/>
      <w:lvlText w:val="%5."/>
      <w:lvlJc w:val="left"/>
      <w:pPr>
        <w:ind w:left="3600" w:hanging="360"/>
      </w:pPr>
    </w:lvl>
    <w:lvl w:ilvl="5" w:tplc="86B67548" w:tentative="1">
      <w:start w:val="1"/>
      <w:numFmt w:val="lowerRoman"/>
      <w:lvlText w:val="%6."/>
      <w:lvlJc w:val="right"/>
      <w:pPr>
        <w:ind w:left="4320" w:hanging="180"/>
      </w:pPr>
    </w:lvl>
    <w:lvl w:ilvl="6" w:tplc="C4685EF4" w:tentative="1">
      <w:start w:val="1"/>
      <w:numFmt w:val="decimal"/>
      <w:lvlText w:val="%7."/>
      <w:lvlJc w:val="left"/>
      <w:pPr>
        <w:ind w:left="5040" w:hanging="360"/>
      </w:pPr>
    </w:lvl>
    <w:lvl w:ilvl="7" w:tplc="2018C0F2" w:tentative="1">
      <w:start w:val="1"/>
      <w:numFmt w:val="lowerLetter"/>
      <w:lvlText w:val="%8."/>
      <w:lvlJc w:val="left"/>
      <w:pPr>
        <w:ind w:left="5760" w:hanging="360"/>
      </w:pPr>
    </w:lvl>
    <w:lvl w:ilvl="8" w:tplc="BA5E2FC6" w:tentative="1">
      <w:start w:val="1"/>
      <w:numFmt w:val="lowerRoman"/>
      <w:lvlText w:val="%9."/>
      <w:lvlJc w:val="right"/>
      <w:pPr>
        <w:ind w:left="6480" w:hanging="180"/>
      </w:pPr>
    </w:lvl>
  </w:abstractNum>
  <w:abstractNum w:abstractNumId="1" w15:restartNumberingAfterBreak="0">
    <w:nsid w:val="04222D5A"/>
    <w:multiLevelType w:val="hybridMultilevel"/>
    <w:tmpl w:val="6C42BF76"/>
    <w:lvl w:ilvl="0" w:tplc="EA127748">
      <w:start w:val="1"/>
      <w:numFmt w:val="decimal"/>
      <w:lvlText w:val="%1."/>
      <w:lvlJc w:val="left"/>
      <w:pPr>
        <w:ind w:left="720" w:hanging="360"/>
      </w:pPr>
      <w:rPr>
        <w:rFonts w:hint="default"/>
      </w:rPr>
    </w:lvl>
    <w:lvl w:ilvl="1" w:tplc="95767674" w:tentative="1">
      <w:start w:val="1"/>
      <w:numFmt w:val="lowerLetter"/>
      <w:lvlText w:val="%2."/>
      <w:lvlJc w:val="left"/>
      <w:pPr>
        <w:ind w:left="1440" w:hanging="360"/>
      </w:pPr>
    </w:lvl>
    <w:lvl w:ilvl="2" w:tplc="9BDE2A7A" w:tentative="1">
      <w:start w:val="1"/>
      <w:numFmt w:val="lowerRoman"/>
      <w:lvlText w:val="%3."/>
      <w:lvlJc w:val="right"/>
      <w:pPr>
        <w:ind w:left="2160" w:hanging="180"/>
      </w:pPr>
    </w:lvl>
    <w:lvl w:ilvl="3" w:tplc="EA1CCA52" w:tentative="1">
      <w:start w:val="1"/>
      <w:numFmt w:val="decimal"/>
      <w:lvlText w:val="%4."/>
      <w:lvlJc w:val="left"/>
      <w:pPr>
        <w:ind w:left="2880" w:hanging="360"/>
      </w:pPr>
    </w:lvl>
    <w:lvl w:ilvl="4" w:tplc="1E96CF0E" w:tentative="1">
      <w:start w:val="1"/>
      <w:numFmt w:val="lowerLetter"/>
      <w:lvlText w:val="%5."/>
      <w:lvlJc w:val="left"/>
      <w:pPr>
        <w:ind w:left="3600" w:hanging="360"/>
      </w:pPr>
    </w:lvl>
    <w:lvl w:ilvl="5" w:tplc="D56C40DE" w:tentative="1">
      <w:start w:val="1"/>
      <w:numFmt w:val="lowerRoman"/>
      <w:lvlText w:val="%6."/>
      <w:lvlJc w:val="right"/>
      <w:pPr>
        <w:ind w:left="4320" w:hanging="180"/>
      </w:pPr>
    </w:lvl>
    <w:lvl w:ilvl="6" w:tplc="FC2227AA" w:tentative="1">
      <w:start w:val="1"/>
      <w:numFmt w:val="decimal"/>
      <w:lvlText w:val="%7."/>
      <w:lvlJc w:val="left"/>
      <w:pPr>
        <w:ind w:left="5040" w:hanging="360"/>
      </w:pPr>
    </w:lvl>
    <w:lvl w:ilvl="7" w:tplc="02D64152" w:tentative="1">
      <w:start w:val="1"/>
      <w:numFmt w:val="lowerLetter"/>
      <w:lvlText w:val="%8."/>
      <w:lvlJc w:val="left"/>
      <w:pPr>
        <w:ind w:left="5760" w:hanging="360"/>
      </w:pPr>
    </w:lvl>
    <w:lvl w:ilvl="8" w:tplc="315C1E42" w:tentative="1">
      <w:start w:val="1"/>
      <w:numFmt w:val="lowerRoman"/>
      <w:lvlText w:val="%9."/>
      <w:lvlJc w:val="right"/>
      <w:pPr>
        <w:ind w:left="6480" w:hanging="180"/>
      </w:pPr>
    </w:lvl>
  </w:abstractNum>
  <w:abstractNum w:abstractNumId="2" w15:restartNumberingAfterBreak="0">
    <w:nsid w:val="04561633"/>
    <w:multiLevelType w:val="hybridMultilevel"/>
    <w:tmpl w:val="D1E82F4C"/>
    <w:lvl w:ilvl="0" w:tplc="E2EC0FAC">
      <w:start w:val="1"/>
      <w:numFmt w:val="decimal"/>
      <w:lvlText w:val="%1."/>
      <w:lvlJc w:val="left"/>
      <w:pPr>
        <w:ind w:left="1440" w:hanging="360"/>
      </w:pPr>
    </w:lvl>
    <w:lvl w:ilvl="1" w:tplc="77A44FDA" w:tentative="1">
      <w:start w:val="1"/>
      <w:numFmt w:val="lowerLetter"/>
      <w:lvlText w:val="%2."/>
      <w:lvlJc w:val="left"/>
      <w:pPr>
        <w:ind w:left="2160" w:hanging="360"/>
      </w:pPr>
    </w:lvl>
    <w:lvl w:ilvl="2" w:tplc="DAEAF58E" w:tentative="1">
      <w:start w:val="1"/>
      <w:numFmt w:val="lowerRoman"/>
      <w:lvlText w:val="%3."/>
      <w:lvlJc w:val="right"/>
      <w:pPr>
        <w:ind w:left="2880" w:hanging="180"/>
      </w:pPr>
    </w:lvl>
    <w:lvl w:ilvl="3" w:tplc="0822846E" w:tentative="1">
      <w:start w:val="1"/>
      <w:numFmt w:val="decimal"/>
      <w:lvlText w:val="%4."/>
      <w:lvlJc w:val="left"/>
      <w:pPr>
        <w:ind w:left="3600" w:hanging="360"/>
      </w:pPr>
    </w:lvl>
    <w:lvl w:ilvl="4" w:tplc="13422738" w:tentative="1">
      <w:start w:val="1"/>
      <w:numFmt w:val="lowerLetter"/>
      <w:lvlText w:val="%5."/>
      <w:lvlJc w:val="left"/>
      <w:pPr>
        <w:ind w:left="4320" w:hanging="360"/>
      </w:pPr>
    </w:lvl>
    <w:lvl w:ilvl="5" w:tplc="F6CA483C" w:tentative="1">
      <w:start w:val="1"/>
      <w:numFmt w:val="lowerRoman"/>
      <w:lvlText w:val="%6."/>
      <w:lvlJc w:val="right"/>
      <w:pPr>
        <w:ind w:left="5040" w:hanging="180"/>
      </w:pPr>
    </w:lvl>
    <w:lvl w:ilvl="6" w:tplc="8AB24608" w:tentative="1">
      <w:start w:val="1"/>
      <w:numFmt w:val="decimal"/>
      <w:lvlText w:val="%7."/>
      <w:lvlJc w:val="left"/>
      <w:pPr>
        <w:ind w:left="5760" w:hanging="360"/>
      </w:pPr>
    </w:lvl>
    <w:lvl w:ilvl="7" w:tplc="1E90BCF0" w:tentative="1">
      <w:start w:val="1"/>
      <w:numFmt w:val="lowerLetter"/>
      <w:lvlText w:val="%8."/>
      <w:lvlJc w:val="left"/>
      <w:pPr>
        <w:ind w:left="6480" w:hanging="360"/>
      </w:pPr>
    </w:lvl>
    <w:lvl w:ilvl="8" w:tplc="D4929AC8" w:tentative="1">
      <w:start w:val="1"/>
      <w:numFmt w:val="lowerRoman"/>
      <w:lvlText w:val="%9."/>
      <w:lvlJc w:val="right"/>
      <w:pPr>
        <w:ind w:left="7200" w:hanging="180"/>
      </w:pPr>
    </w:lvl>
  </w:abstractNum>
  <w:abstractNum w:abstractNumId="3" w15:restartNumberingAfterBreak="0">
    <w:nsid w:val="051D6A5F"/>
    <w:multiLevelType w:val="hybridMultilevel"/>
    <w:tmpl w:val="11401C52"/>
    <w:lvl w:ilvl="0" w:tplc="2D7AFD14">
      <w:start w:val="1"/>
      <w:numFmt w:val="bullet"/>
      <w:lvlText w:val=""/>
      <w:lvlJc w:val="left"/>
      <w:pPr>
        <w:ind w:left="720" w:hanging="360"/>
      </w:pPr>
      <w:rPr>
        <w:rFonts w:ascii="Symbol" w:hAnsi="Symbol" w:hint="default"/>
      </w:rPr>
    </w:lvl>
    <w:lvl w:ilvl="1" w:tplc="B2200162" w:tentative="1">
      <w:start w:val="1"/>
      <w:numFmt w:val="bullet"/>
      <w:lvlText w:val="o"/>
      <w:lvlJc w:val="left"/>
      <w:pPr>
        <w:ind w:left="1440" w:hanging="360"/>
      </w:pPr>
      <w:rPr>
        <w:rFonts w:ascii="Courier New" w:hAnsi="Courier New" w:cs="Courier New" w:hint="default"/>
      </w:rPr>
    </w:lvl>
    <w:lvl w:ilvl="2" w:tplc="51083434" w:tentative="1">
      <w:start w:val="1"/>
      <w:numFmt w:val="bullet"/>
      <w:lvlText w:val=""/>
      <w:lvlJc w:val="left"/>
      <w:pPr>
        <w:ind w:left="2160" w:hanging="360"/>
      </w:pPr>
      <w:rPr>
        <w:rFonts w:ascii="Wingdings" w:hAnsi="Wingdings" w:hint="default"/>
      </w:rPr>
    </w:lvl>
    <w:lvl w:ilvl="3" w:tplc="032E3D90" w:tentative="1">
      <w:start w:val="1"/>
      <w:numFmt w:val="bullet"/>
      <w:lvlText w:val=""/>
      <w:lvlJc w:val="left"/>
      <w:pPr>
        <w:ind w:left="2880" w:hanging="360"/>
      </w:pPr>
      <w:rPr>
        <w:rFonts w:ascii="Symbol" w:hAnsi="Symbol" w:hint="default"/>
      </w:rPr>
    </w:lvl>
    <w:lvl w:ilvl="4" w:tplc="1CD814AE" w:tentative="1">
      <w:start w:val="1"/>
      <w:numFmt w:val="bullet"/>
      <w:lvlText w:val="o"/>
      <w:lvlJc w:val="left"/>
      <w:pPr>
        <w:ind w:left="3600" w:hanging="360"/>
      </w:pPr>
      <w:rPr>
        <w:rFonts w:ascii="Courier New" w:hAnsi="Courier New" w:cs="Courier New" w:hint="default"/>
      </w:rPr>
    </w:lvl>
    <w:lvl w:ilvl="5" w:tplc="B3AA2E7E" w:tentative="1">
      <w:start w:val="1"/>
      <w:numFmt w:val="bullet"/>
      <w:lvlText w:val=""/>
      <w:lvlJc w:val="left"/>
      <w:pPr>
        <w:ind w:left="4320" w:hanging="360"/>
      </w:pPr>
      <w:rPr>
        <w:rFonts w:ascii="Wingdings" w:hAnsi="Wingdings" w:hint="default"/>
      </w:rPr>
    </w:lvl>
    <w:lvl w:ilvl="6" w:tplc="1B68B400" w:tentative="1">
      <w:start w:val="1"/>
      <w:numFmt w:val="bullet"/>
      <w:lvlText w:val=""/>
      <w:lvlJc w:val="left"/>
      <w:pPr>
        <w:ind w:left="5040" w:hanging="360"/>
      </w:pPr>
      <w:rPr>
        <w:rFonts w:ascii="Symbol" w:hAnsi="Symbol" w:hint="default"/>
      </w:rPr>
    </w:lvl>
    <w:lvl w:ilvl="7" w:tplc="E85EECA4" w:tentative="1">
      <w:start w:val="1"/>
      <w:numFmt w:val="bullet"/>
      <w:lvlText w:val="o"/>
      <w:lvlJc w:val="left"/>
      <w:pPr>
        <w:ind w:left="5760" w:hanging="360"/>
      </w:pPr>
      <w:rPr>
        <w:rFonts w:ascii="Courier New" w:hAnsi="Courier New" w:cs="Courier New" w:hint="default"/>
      </w:rPr>
    </w:lvl>
    <w:lvl w:ilvl="8" w:tplc="DA52F8B8" w:tentative="1">
      <w:start w:val="1"/>
      <w:numFmt w:val="bullet"/>
      <w:lvlText w:val=""/>
      <w:lvlJc w:val="left"/>
      <w:pPr>
        <w:ind w:left="6480" w:hanging="360"/>
      </w:pPr>
      <w:rPr>
        <w:rFonts w:ascii="Wingdings" w:hAnsi="Wingdings" w:hint="default"/>
      </w:rPr>
    </w:lvl>
  </w:abstractNum>
  <w:abstractNum w:abstractNumId="4" w15:restartNumberingAfterBreak="0">
    <w:nsid w:val="067574A0"/>
    <w:multiLevelType w:val="hybridMultilevel"/>
    <w:tmpl w:val="E436ACFE"/>
    <w:lvl w:ilvl="0" w:tplc="7646E278">
      <w:start w:val="1"/>
      <w:numFmt w:val="bullet"/>
      <w:lvlText w:val=""/>
      <w:lvlJc w:val="left"/>
      <w:pPr>
        <w:ind w:left="720" w:hanging="360"/>
      </w:pPr>
      <w:rPr>
        <w:rFonts w:ascii="Symbol" w:hAnsi="Symbol" w:hint="default"/>
      </w:rPr>
    </w:lvl>
    <w:lvl w:ilvl="1" w:tplc="C5409D04" w:tentative="1">
      <w:start w:val="1"/>
      <w:numFmt w:val="bullet"/>
      <w:lvlText w:val="o"/>
      <w:lvlJc w:val="left"/>
      <w:pPr>
        <w:ind w:left="1440" w:hanging="360"/>
      </w:pPr>
      <w:rPr>
        <w:rFonts w:ascii="Courier New" w:hAnsi="Courier New" w:cs="Courier New" w:hint="default"/>
      </w:rPr>
    </w:lvl>
    <w:lvl w:ilvl="2" w:tplc="3D963068" w:tentative="1">
      <w:start w:val="1"/>
      <w:numFmt w:val="bullet"/>
      <w:lvlText w:val=""/>
      <w:lvlJc w:val="left"/>
      <w:pPr>
        <w:ind w:left="2160" w:hanging="360"/>
      </w:pPr>
      <w:rPr>
        <w:rFonts w:ascii="Wingdings" w:hAnsi="Wingdings" w:hint="default"/>
      </w:rPr>
    </w:lvl>
    <w:lvl w:ilvl="3" w:tplc="729E905C" w:tentative="1">
      <w:start w:val="1"/>
      <w:numFmt w:val="bullet"/>
      <w:lvlText w:val=""/>
      <w:lvlJc w:val="left"/>
      <w:pPr>
        <w:ind w:left="2880" w:hanging="360"/>
      </w:pPr>
      <w:rPr>
        <w:rFonts w:ascii="Symbol" w:hAnsi="Symbol" w:hint="default"/>
      </w:rPr>
    </w:lvl>
    <w:lvl w:ilvl="4" w:tplc="A88ED5A0" w:tentative="1">
      <w:start w:val="1"/>
      <w:numFmt w:val="bullet"/>
      <w:lvlText w:val="o"/>
      <w:lvlJc w:val="left"/>
      <w:pPr>
        <w:ind w:left="3600" w:hanging="360"/>
      </w:pPr>
      <w:rPr>
        <w:rFonts w:ascii="Courier New" w:hAnsi="Courier New" w:cs="Courier New" w:hint="default"/>
      </w:rPr>
    </w:lvl>
    <w:lvl w:ilvl="5" w:tplc="0410549C" w:tentative="1">
      <w:start w:val="1"/>
      <w:numFmt w:val="bullet"/>
      <w:lvlText w:val=""/>
      <w:lvlJc w:val="left"/>
      <w:pPr>
        <w:ind w:left="4320" w:hanging="360"/>
      </w:pPr>
      <w:rPr>
        <w:rFonts w:ascii="Wingdings" w:hAnsi="Wingdings" w:hint="default"/>
      </w:rPr>
    </w:lvl>
    <w:lvl w:ilvl="6" w:tplc="43FEEAC2" w:tentative="1">
      <w:start w:val="1"/>
      <w:numFmt w:val="bullet"/>
      <w:lvlText w:val=""/>
      <w:lvlJc w:val="left"/>
      <w:pPr>
        <w:ind w:left="5040" w:hanging="360"/>
      </w:pPr>
      <w:rPr>
        <w:rFonts w:ascii="Symbol" w:hAnsi="Symbol" w:hint="default"/>
      </w:rPr>
    </w:lvl>
    <w:lvl w:ilvl="7" w:tplc="A95EF422" w:tentative="1">
      <w:start w:val="1"/>
      <w:numFmt w:val="bullet"/>
      <w:lvlText w:val="o"/>
      <w:lvlJc w:val="left"/>
      <w:pPr>
        <w:ind w:left="5760" w:hanging="360"/>
      </w:pPr>
      <w:rPr>
        <w:rFonts w:ascii="Courier New" w:hAnsi="Courier New" w:cs="Courier New" w:hint="default"/>
      </w:rPr>
    </w:lvl>
    <w:lvl w:ilvl="8" w:tplc="4768B9DA" w:tentative="1">
      <w:start w:val="1"/>
      <w:numFmt w:val="bullet"/>
      <w:lvlText w:val=""/>
      <w:lvlJc w:val="left"/>
      <w:pPr>
        <w:ind w:left="6480" w:hanging="360"/>
      </w:pPr>
      <w:rPr>
        <w:rFonts w:ascii="Wingdings" w:hAnsi="Wingdings" w:hint="default"/>
      </w:rPr>
    </w:lvl>
  </w:abstractNum>
  <w:abstractNum w:abstractNumId="5" w15:restartNumberingAfterBreak="0">
    <w:nsid w:val="0C500795"/>
    <w:multiLevelType w:val="hybridMultilevel"/>
    <w:tmpl w:val="E00E1048"/>
    <w:lvl w:ilvl="0" w:tplc="556EDB30">
      <w:start w:val="1"/>
      <w:numFmt w:val="decimal"/>
      <w:lvlText w:val="%1."/>
      <w:lvlJc w:val="left"/>
      <w:pPr>
        <w:ind w:left="720" w:hanging="360"/>
      </w:pPr>
      <w:rPr>
        <w:rFonts w:hint="default"/>
      </w:rPr>
    </w:lvl>
    <w:lvl w:ilvl="1" w:tplc="3BCC6A4E" w:tentative="1">
      <w:start w:val="1"/>
      <w:numFmt w:val="lowerLetter"/>
      <w:lvlText w:val="%2."/>
      <w:lvlJc w:val="left"/>
      <w:pPr>
        <w:ind w:left="1440" w:hanging="360"/>
      </w:pPr>
    </w:lvl>
    <w:lvl w:ilvl="2" w:tplc="BFEE9AA6" w:tentative="1">
      <w:start w:val="1"/>
      <w:numFmt w:val="lowerRoman"/>
      <w:lvlText w:val="%3."/>
      <w:lvlJc w:val="right"/>
      <w:pPr>
        <w:ind w:left="2160" w:hanging="180"/>
      </w:pPr>
    </w:lvl>
    <w:lvl w:ilvl="3" w:tplc="70863C0E" w:tentative="1">
      <w:start w:val="1"/>
      <w:numFmt w:val="decimal"/>
      <w:lvlText w:val="%4."/>
      <w:lvlJc w:val="left"/>
      <w:pPr>
        <w:ind w:left="2880" w:hanging="360"/>
      </w:pPr>
    </w:lvl>
    <w:lvl w:ilvl="4" w:tplc="4F585280" w:tentative="1">
      <w:start w:val="1"/>
      <w:numFmt w:val="lowerLetter"/>
      <w:lvlText w:val="%5."/>
      <w:lvlJc w:val="left"/>
      <w:pPr>
        <w:ind w:left="3600" w:hanging="360"/>
      </w:pPr>
    </w:lvl>
    <w:lvl w:ilvl="5" w:tplc="8ABE4414" w:tentative="1">
      <w:start w:val="1"/>
      <w:numFmt w:val="lowerRoman"/>
      <w:lvlText w:val="%6."/>
      <w:lvlJc w:val="right"/>
      <w:pPr>
        <w:ind w:left="4320" w:hanging="180"/>
      </w:pPr>
    </w:lvl>
    <w:lvl w:ilvl="6" w:tplc="3716CF20" w:tentative="1">
      <w:start w:val="1"/>
      <w:numFmt w:val="decimal"/>
      <w:lvlText w:val="%7."/>
      <w:lvlJc w:val="left"/>
      <w:pPr>
        <w:ind w:left="5040" w:hanging="360"/>
      </w:pPr>
    </w:lvl>
    <w:lvl w:ilvl="7" w:tplc="B674027A" w:tentative="1">
      <w:start w:val="1"/>
      <w:numFmt w:val="lowerLetter"/>
      <w:lvlText w:val="%8."/>
      <w:lvlJc w:val="left"/>
      <w:pPr>
        <w:ind w:left="5760" w:hanging="360"/>
      </w:pPr>
    </w:lvl>
    <w:lvl w:ilvl="8" w:tplc="6808932A" w:tentative="1">
      <w:start w:val="1"/>
      <w:numFmt w:val="lowerRoman"/>
      <w:lvlText w:val="%9."/>
      <w:lvlJc w:val="right"/>
      <w:pPr>
        <w:ind w:left="6480" w:hanging="180"/>
      </w:pPr>
    </w:lvl>
  </w:abstractNum>
  <w:abstractNum w:abstractNumId="6" w15:restartNumberingAfterBreak="0">
    <w:nsid w:val="11CF52CD"/>
    <w:multiLevelType w:val="hybridMultilevel"/>
    <w:tmpl w:val="F9CC970A"/>
    <w:lvl w:ilvl="0" w:tplc="E82C976A">
      <w:start w:val="1"/>
      <w:numFmt w:val="bullet"/>
      <w:lvlText w:val=""/>
      <w:lvlJc w:val="left"/>
      <w:pPr>
        <w:ind w:left="720" w:hanging="360"/>
      </w:pPr>
      <w:rPr>
        <w:rFonts w:ascii="Symbol" w:hAnsi="Symbol" w:hint="default"/>
      </w:rPr>
    </w:lvl>
    <w:lvl w:ilvl="1" w:tplc="214CA6BC" w:tentative="1">
      <w:start w:val="1"/>
      <w:numFmt w:val="bullet"/>
      <w:lvlText w:val="o"/>
      <w:lvlJc w:val="left"/>
      <w:pPr>
        <w:ind w:left="1440" w:hanging="360"/>
      </w:pPr>
      <w:rPr>
        <w:rFonts w:ascii="Courier New" w:hAnsi="Courier New" w:cs="Courier New" w:hint="default"/>
      </w:rPr>
    </w:lvl>
    <w:lvl w:ilvl="2" w:tplc="F408A298" w:tentative="1">
      <w:start w:val="1"/>
      <w:numFmt w:val="bullet"/>
      <w:lvlText w:val=""/>
      <w:lvlJc w:val="left"/>
      <w:pPr>
        <w:ind w:left="2160" w:hanging="360"/>
      </w:pPr>
      <w:rPr>
        <w:rFonts w:ascii="Wingdings" w:hAnsi="Wingdings" w:hint="default"/>
      </w:rPr>
    </w:lvl>
    <w:lvl w:ilvl="3" w:tplc="3B8A6E36" w:tentative="1">
      <w:start w:val="1"/>
      <w:numFmt w:val="bullet"/>
      <w:lvlText w:val=""/>
      <w:lvlJc w:val="left"/>
      <w:pPr>
        <w:ind w:left="2880" w:hanging="360"/>
      </w:pPr>
      <w:rPr>
        <w:rFonts w:ascii="Symbol" w:hAnsi="Symbol" w:hint="default"/>
      </w:rPr>
    </w:lvl>
    <w:lvl w:ilvl="4" w:tplc="655286D0" w:tentative="1">
      <w:start w:val="1"/>
      <w:numFmt w:val="bullet"/>
      <w:lvlText w:val="o"/>
      <w:lvlJc w:val="left"/>
      <w:pPr>
        <w:ind w:left="3600" w:hanging="360"/>
      </w:pPr>
      <w:rPr>
        <w:rFonts w:ascii="Courier New" w:hAnsi="Courier New" w:cs="Courier New" w:hint="default"/>
      </w:rPr>
    </w:lvl>
    <w:lvl w:ilvl="5" w:tplc="7CEA7C0C" w:tentative="1">
      <w:start w:val="1"/>
      <w:numFmt w:val="bullet"/>
      <w:lvlText w:val=""/>
      <w:lvlJc w:val="left"/>
      <w:pPr>
        <w:ind w:left="4320" w:hanging="360"/>
      </w:pPr>
      <w:rPr>
        <w:rFonts w:ascii="Wingdings" w:hAnsi="Wingdings" w:hint="default"/>
      </w:rPr>
    </w:lvl>
    <w:lvl w:ilvl="6" w:tplc="77D21B6E" w:tentative="1">
      <w:start w:val="1"/>
      <w:numFmt w:val="bullet"/>
      <w:lvlText w:val=""/>
      <w:lvlJc w:val="left"/>
      <w:pPr>
        <w:ind w:left="5040" w:hanging="360"/>
      </w:pPr>
      <w:rPr>
        <w:rFonts w:ascii="Symbol" w:hAnsi="Symbol" w:hint="default"/>
      </w:rPr>
    </w:lvl>
    <w:lvl w:ilvl="7" w:tplc="A4AE3858" w:tentative="1">
      <w:start w:val="1"/>
      <w:numFmt w:val="bullet"/>
      <w:lvlText w:val="o"/>
      <w:lvlJc w:val="left"/>
      <w:pPr>
        <w:ind w:left="5760" w:hanging="360"/>
      </w:pPr>
      <w:rPr>
        <w:rFonts w:ascii="Courier New" w:hAnsi="Courier New" w:cs="Courier New" w:hint="default"/>
      </w:rPr>
    </w:lvl>
    <w:lvl w:ilvl="8" w:tplc="D16EEC26" w:tentative="1">
      <w:start w:val="1"/>
      <w:numFmt w:val="bullet"/>
      <w:lvlText w:val=""/>
      <w:lvlJc w:val="left"/>
      <w:pPr>
        <w:ind w:left="6480" w:hanging="360"/>
      </w:pPr>
      <w:rPr>
        <w:rFonts w:ascii="Wingdings" w:hAnsi="Wingdings" w:hint="default"/>
      </w:rPr>
    </w:lvl>
  </w:abstractNum>
  <w:abstractNum w:abstractNumId="7" w15:restartNumberingAfterBreak="0">
    <w:nsid w:val="17B07CB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8A06A6"/>
    <w:multiLevelType w:val="hybridMultilevel"/>
    <w:tmpl w:val="8CE00D4A"/>
    <w:lvl w:ilvl="0" w:tplc="AFE8037A">
      <w:start w:val="1"/>
      <w:numFmt w:val="decimal"/>
      <w:lvlText w:val="%1."/>
      <w:lvlJc w:val="left"/>
      <w:pPr>
        <w:ind w:left="720" w:hanging="360"/>
      </w:pPr>
    </w:lvl>
    <w:lvl w:ilvl="1" w:tplc="D14C1012" w:tentative="1">
      <w:start w:val="1"/>
      <w:numFmt w:val="lowerLetter"/>
      <w:lvlText w:val="%2."/>
      <w:lvlJc w:val="left"/>
      <w:pPr>
        <w:ind w:left="1440" w:hanging="360"/>
      </w:pPr>
    </w:lvl>
    <w:lvl w:ilvl="2" w:tplc="C1D45536" w:tentative="1">
      <w:start w:val="1"/>
      <w:numFmt w:val="lowerRoman"/>
      <w:lvlText w:val="%3."/>
      <w:lvlJc w:val="right"/>
      <w:pPr>
        <w:ind w:left="2160" w:hanging="180"/>
      </w:pPr>
    </w:lvl>
    <w:lvl w:ilvl="3" w:tplc="529E057C" w:tentative="1">
      <w:start w:val="1"/>
      <w:numFmt w:val="decimal"/>
      <w:lvlText w:val="%4."/>
      <w:lvlJc w:val="left"/>
      <w:pPr>
        <w:ind w:left="2880" w:hanging="360"/>
      </w:pPr>
    </w:lvl>
    <w:lvl w:ilvl="4" w:tplc="BD864676" w:tentative="1">
      <w:start w:val="1"/>
      <w:numFmt w:val="lowerLetter"/>
      <w:lvlText w:val="%5."/>
      <w:lvlJc w:val="left"/>
      <w:pPr>
        <w:ind w:left="3600" w:hanging="360"/>
      </w:pPr>
    </w:lvl>
    <w:lvl w:ilvl="5" w:tplc="90687ACA" w:tentative="1">
      <w:start w:val="1"/>
      <w:numFmt w:val="lowerRoman"/>
      <w:lvlText w:val="%6."/>
      <w:lvlJc w:val="right"/>
      <w:pPr>
        <w:ind w:left="4320" w:hanging="180"/>
      </w:pPr>
    </w:lvl>
    <w:lvl w:ilvl="6" w:tplc="23D860FA" w:tentative="1">
      <w:start w:val="1"/>
      <w:numFmt w:val="decimal"/>
      <w:lvlText w:val="%7."/>
      <w:lvlJc w:val="left"/>
      <w:pPr>
        <w:ind w:left="5040" w:hanging="360"/>
      </w:pPr>
    </w:lvl>
    <w:lvl w:ilvl="7" w:tplc="BB425CF2" w:tentative="1">
      <w:start w:val="1"/>
      <w:numFmt w:val="lowerLetter"/>
      <w:lvlText w:val="%8."/>
      <w:lvlJc w:val="left"/>
      <w:pPr>
        <w:ind w:left="5760" w:hanging="360"/>
      </w:pPr>
    </w:lvl>
    <w:lvl w:ilvl="8" w:tplc="43D6C0CA" w:tentative="1">
      <w:start w:val="1"/>
      <w:numFmt w:val="lowerRoman"/>
      <w:lvlText w:val="%9."/>
      <w:lvlJc w:val="right"/>
      <w:pPr>
        <w:ind w:left="6480" w:hanging="180"/>
      </w:pPr>
    </w:lvl>
  </w:abstractNum>
  <w:abstractNum w:abstractNumId="9" w15:restartNumberingAfterBreak="0">
    <w:nsid w:val="22B95E33"/>
    <w:multiLevelType w:val="multilevel"/>
    <w:tmpl w:val="C2E0948A"/>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6BE7961"/>
    <w:multiLevelType w:val="hybridMultilevel"/>
    <w:tmpl w:val="86DAD68E"/>
    <w:lvl w:ilvl="0" w:tplc="20A00DEC">
      <w:start w:val="1"/>
      <w:numFmt w:val="bullet"/>
      <w:lvlText w:val=""/>
      <w:lvlJc w:val="left"/>
      <w:pPr>
        <w:ind w:left="720" w:hanging="360"/>
      </w:pPr>
      <w:rPr>
        <w:rFonts w:ascii="Symbol" w:hAnsi="Symbol" w:hint="default"/>
      </w:rPr>
    </w:lvl>
    <w:lvl w:ilvl="1" w:tplc="7624D8F6" w:tentative="1">
      <w:start w:val="1"/>
      <w:numFmt w:val="lowerLetter"/>
      <w:lvlText w:val="%2."/>
      <w:lvlJc w:val="left"/>
      <w:pPr>
        <w:ind w:left="1440" w:hanging="360"/>
      </w:pPr>
    </w:lvl>
    <w:lvl w:ilvl="2" w:tplc="FE386CBE" w:tentative="1">
      <w:start w:val="1"/>
      <w:numFmt w:val="lowerRoman"/>
      <w:lvlText w:val="%3."/>
      <w:lvlJc w:val="right"/>
      <w:pPr>
        <w:ind w:left="2160" w:hanging="180"/>
      </w:pPr>
    </w:lvl>
    <w:lvl w:ilvl="3" w:tplc="445AC178" w:tentative="1">
      <w:start w:val="1"/>
      <w:numFmt w:val="decimal"/>
      <w:lvlText w:val="%4."/>
      <w:lvlJc w:val="left"/>
      <w:pPr>
        <w:ind w:left="2880" w:hanging="360"/>
      </w:pPr>
    </w:lvl>
    <w:lvl w:ilvl="4" w:tplc="C046D5D0" w:tentative="1">
      <w:start w:val="1"/>
      <w:numFmt w:val="lowerLetter"/>
      <w:lvlText w:val="%5."/>
      <w:lvlJc w:val="left"/>
      <w:pPr>
        <w:ind w:left="3600" w:hanging="360"/>
      </w:pPr>
    </w:lvl>
    <w:lvl w:ilvl="5" w:tplc="1982EDB0" w:tentative="1">
      <w:start w:val="1"/>
      <w:numFmt w:val="lowerRoman"/>
      <w:lvlText w:val="%6."/>
      <w:lvlJc w:val="right"/>
      <w:pPr>
        <w:ind w:left="4320" w:hanging="180"/>
      </w:pPr>
    </w:lvl>
    <w:lvl w:ilvl="6" w:tplc="2700A24A" w:tentative="1">
      <w:start w:val="1"/>
      <w:numFmt w:val="decimal"/>
      <w:lvlText w:val="%7."/>
      <w:lvlJc w:val="left"/>
      <w:pPr>
        <w:ind w:left="5040" w:hanging="360"/>
      </w:pPr>
    </w:lvl>
    <w:lvl w:ilvl="7" w:tplc="A2CAAB9E" w:tentative="1">
      <w:start w:val="1"/>
      <w:numFmt w:val="lowerLetter"/>
      <w:lvlText w:val="%8."/>
      <w:lvlJc w:val="left"/>
      <w:pPr>
        <w:ind w:left="5760" w:hanging="360"/>
      </w:pPr>
    </w:lvl>
    <w:lvl w:ilvl="8" w:tplc="71ECDAFA" w:tentative="1">
      <w:start w:val="1"/>
      <w:numFmt w:val="lowerRoman"/>
      <w:lvlText w:val="%9."/>
      <w:lvlJc w:val="right"/>
      <w:pPr>
        <w:ind w:left="6480" w:hanging="180"/>
      </w:pPr>
    </w:lvl>
  </w:abstractNum>
  <w:abstractNum w:abstractNumId="11" w15:restartNumberingAfterBreak="0">
    <w:nsid w:val="28BF53D1"/>
    <w:multiLevelType w:val="hybridMultilevel"/>
    <w:tmpl w:val="9782BE34"/>
    <w:lvl w:ilvl="0" w:tplc="656C44B6">
      <w:start w:val="1"/>
      <w:numFmt w:val="bullet"/>
      <w:lvlText w:val=""/>
      <w:lvlJc w:val="left"/>
      <w:pPr>
        <w:ind w:left="720" w:hanging="360"/>
      </w:pPr>
      <w:rPr>
        <w:rFonts w:ascii="Symbol" w:hAnsi="Symbol" w:hint="default"/>
      </w:rPr>
    </w:lvl>
    <w:lvl w:ilvl="1" w:tplc="5A18C6D4" w:tentative="1">
      <w:start w:val="1"/>
      <w:numFmt w:val="bullet"/>
      <w:lvlText w:val="o"/>
      <w:lvlJc w:val="left"/>
      <w:pPr>
        <w:ind w:left="1440" w:hanging="360"/>
      </w:pPr>
      <w:rPr>
        <w:rFonts w:ascii="Courier New" w:hAnsi="Courier New" w:cs="Courier New" w:hint="default"/>
      </w:rPr>
    </w:lvl>
    <w:lvl w:ilvl="2" w:tplc="3BD24C10" w:tentative="1">
      <w:start w:val="1"/>
      <w:numFmt w:val="bullet"/>
      <w:lvlText w:val=""/>
      <w:lvlJc w:val="left"/>
      <w:pPr>
        <w:ind w:left="2160" w:hanging="360"/>
      </w:pPr>
      <w:rPr>
        <w:rFonts w:ascii="Wingdings" w:hAnsi="Wingdings" w:hint="default"/>
      </w:rPr>
    </w:lvl>
    <w:lvl w:ilvl="3" w:tplc="4F0AC85C" w:tentative="1">
      <w:start w:val="1"/>
      <w:numFmt w:val="bullet"/>
      <w:lvlText w:val=""/>
      <w:lvlJc w:val="left"/>
      <w:pPr>
        <w:ind w:left="2880" w:hanging="360"/>
      </w:pPr>
      <w:rPr>
        <w:rFonts w:ascii="Symbol" w:hAnsi="Symbol" w:hint="default"/>
      </w:rPr>
    </w:lvl>
    <w:lvl w:ilvl="4" w:tplc="12328D52" w:tentative="1">
      <w:start w:val="1"/>
      <w:numFmt w:val="bullet"/>
      <w:lvlText w:val="o"/>
      <w:lvlJc w:val="left"/>
      <w:pPr>
        <w:ind w:left="3600" w:hanging="360"/>
      </w:pPr>
      <w:rPr>
        <w:rFonts w:ascii="Courier New" w:hAnsi="Courier New" w:cs="Courier New" w:hint="default"/>
      </w:rPr>
    </w:lvl>
    <w:lvl w:ilvl="5" w:tplc="F012A0CC" w:tentative="1">
      <w:start w:val="1"/>
      <w:numFmt w:val="bullet"/>
      <w:lvlText w:val=""/>
      <w:lvlJc w:val="left"/>
      <w:pPr>
        <w:ind w:left="4320" w:hanging="360"/>
      </w:pPr>
      <w:rPr>
        <w:rFonts w:ascii="Wingdings" w:hAnsi="Wingdings" w:hint="default"/>
      </w:rPr>
    </w:lvl>
    <w:lvl w:ilvl="6" w:tplc="45CE41A8" w:tentative="1">
      <w:start w:val="1"/>
      <w:numFmt w:val="bullet"/>
      <w:lvlText w:val=""/>
      <w:lvlJc w:val="left"/>
      <w:pPr>
        <w:ind w:left="5040" w:hanging="360"/>
      </w:pPr>
      <w:rPr>
        <w:rFonts w:ascii="Symbol" w:hAnsi="Symbol" w:hint="default"/>
      </w:rPr>
    </w:lvl>
    <w:lvl w:ilvl="7" w:tplc="2B82715E" w:tentative="1">
      <w:start w:val="1"/>
      <w:numFmt w:val="bullet"/>
      <w:lvlText w:val="o"/>
      <w:lvlJc w:val="left"/>
      <w:pPr>
        <w:ind w:left="5760" w:hanging="360"/>
      </w:pPr>
      <w:rPr>
        <w:rFonts w:ascii="Courier New" w:hAnsi="Courier New" w:cs="Courier New" w:hint="default"/>
      </w:rPr>
    </w:lvl>
    <w:lvl w:ilvl="8" w:tplc="9DCC2E28" w:tentative="1">
      <w:start w:val="1"/>
      <w:numFmt w:val="bullet"/>
      <w:lvlText w:val=""/>
      <w:lvlJc w:val="left"/>
      <w:pPr>
        <w:ind w:left="6480" w:hanging="360"/>
      </w:pPr>
      <w:rPr>
        <w:rFonts w:ascii="Wingdings" w:hAnsi="Wingdings" w:hint="default"/>
      </w:rPr>
    </w:lvl>
  </w:abstractNum>
  <w:abstractNum w:abstractNumId="12" w15:restartNumberingAfterBreak="0">
    <w:nsid w:val="2B7F6A1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CB5D77"/>
    <w:multiLevelType w:val="hybridMultilevel"/>
    <w:tmpl w:val="5288934A"/>
    <w:lvl w:ilvl="0" w:tplc="ABF0C52E">
      <w:start w:val="1"/>
      <w:numFmt w:val="bullet"/>
      <w:lvlText w:val=""/>
      <w:lvlJc w:val="left"/>
      <w:pPr>
        <w:ind w:left="720" w:hanging="360"/>
      </w:pPr>
      <w:rPr>
        <w:rFonts w:ascii="Symbol" w:hAnsi="Symbol" w:hint="default"/>
      </w:rPr>
    </w:lvl>
    <w:lvl w:ilvl="1" w:tplc="22AC7450" w:tentative="1">
      <w:start w:val="1"/>
      <w:numFmt w:val="bullet"/>
      <w:lvlText w:val="o"/>
      <w:lvlJc w:val="left"/>
      <w:pPr>
        <w:ind w:left="1440" w:hanging="360"/>
      </w:pPr>
      <w:rPr>
        <w:rFonts w:ascii="Courier New" w:hAnsi="Courier New" w:cs="Courier New" w:hint="default"/>
      </w:rPr>
    </w:lvl>
    <w:lvl w:ilvl="2" w:tplc="92B8282C" w:tentative="1">
      <w:start w:val="1"/>
      <w:numFmt w:val="bullet"/>
      <w:lvlText w:val=""/>
      <w:lvlJc w:val="left"/>
      <w:pPr>
        <w:ind w:left="2160" w:hanging="360"/>
      </w:pPr>
      <w:rPr>
        <w:rFonts w:ascii="Wingdings" w:hAnsi="Wingdings" w:hint="default"/>
      </w:rPr>
    </w:lvl>
    <w:lvl w:ilvl="3" w:tplc="6DBC574C" w:tentative="1">
      <w:start w:val="1"/>
      <w:numFmt w:val="bullet"/>
      <w:lvlText w:val=""/>
      <w:lvlJc w:val="left"/>
      <w:pPr>
        <w:ind w:left="2880" w:hanging="360"/>
      </w:pPr>
      <w:rPr>
        <w:rFonts w:ascii="Symbol" w:hAnsi="Symbol" w:hint="default"/>
      </w:rPr>
    </w:lvl>
    <w:lvl w:ilvl="4" w:tplc="616A79FE" w:tentative="1">
      <w:start w:val="1"/>
      <w:numFmt w:val="bullet"/>
      <w:lvlText w:val="o"/>
      <w:lvlJc w:val="left"/>
      <w:pPr>
        <w:ind w:left="3600" w:hanging="360"/>
      </w:pPr>
      <w:rPr>
        <w:rFonts w:ascii="Courier New" w:hAnsi="Courier New" w:cs="Courier New" w:hint="default"/>
      </w:rPr>
    </w:lvl>
    <w:lvl w:ilvl="5" w:tplc="89F05C90" w:tentative="1">
      <w:start w:val="1"/>
      <w:numFmt w:val="bullet"/>
      <w:lvlText w:val=""/>
      <w:lvlJc w:val="left"/>
      <w:pPr>
        <w:ind w:left="4320" w:hanging="360"/>
      </w:pPr>
      <w:rPr>
        <w:rFonts w:ascii="Wingdings" w:hAnsi="Wingdings" w:hint="default"/>
      </w:rPr>
    </w:lvl>
    <w:lvl w:ilvl="6" w:tplc="6F0C988C" w:tentative="1">
      <w:start w:val="1"/>
      <w:numFmt w:val="bullet"/>
      <w:lvlText w:val=""/>
      <w:lvlJc w:val="left"/>
      <w:pPr>
        <w:ind w:left="5040" w:hanging="360"/>
      </w:pPr>
      <w:rPr>
        <w:rFonts w:ascii="Symbol" w:hAnsi="Symbol" w:hint="default"/>
      </w:rPr>
    </w:lvl>
    <w:lvl w:ilvl="7" w:tplc="C7FA5FC2" w:tentative="1">
      <w:start w:val="1"/>
      <w:numFmt w:val="bullet"/>
      <w:lvlText w:val="o"/>
      <w:lvlJc w:val="left"/>
      <w:pPr>
        <w:ind w:left="5760" w:hanging="360"/>
      </w:pPr>
      <w:rPr>
        <w:rFonts w:ascii="Courier New" w:hAnsi="Courier New" w:cs="Courier New" w:hint="default"/>
      </w:rPr>
    </w:lvl>
    <w:lvl w:ilvl="8" w:tplc="32E8646A" w:tentative="1">
      <w:start w:val="1"/>
      <w:numFmt w:val="bullet"/>
      <w:lvlText w:val=""/>
      <w:lvlJc w:val="left"/>
      <w:pPr>
        <w:ind w:left="6480" w:hanging="360"/>
      </w:pPr>
      <w:rPr>
        <w:rFonts w:ascii="Wingdings" w:hAnsi="Wingdings" w:hint="default"/>
      </w:rPr>
    </w:lvl>
  </w:abstractNum>
  <w:abstractNum w:abstractNumId="14" w15:restartNumberingAfterBreak="0">
    <w:nsid w:val="327857F8"/>
    <w:multiLevelType w:val="hybridMultilevel"/>
    <w:tmpl w:val="A706090C"/>
    <w:lvl w:ilvl="0" w:tplc="7246700E">
      <w:start w:val="3"/>
      <w:numFmt w:val="decimal"/>
      <w:lvlText w:val="%1."/>
      <w:lvlJc w:val="left"/>
      <w:pPr>
        <w:ind w:left="720" w:hanging="360"/>
      </w:pPr>
      <w:rPr>
        <w:rFonts w:hint="default"/>
      </w:rPr>
    </w:lvl>
    <w:lvl w:ilvl="1" w:tplc="2FA08342" w:tentative="1">
      <w:start w:val="1"/>
      <w:numFmt w:val="lowerLetter"/>
      <w:lvlText w:val="%2."/>
      <w:lvlJc w:val="left"/>
      <w:pPr>
        <w:ind w:left="1440" w:hanging="360"/>
      </w:pPr>
    </w:lvl>
    <w:lvl w:ilvl="2" w:tplc="E1225A06" w:tentative="1">
      <w:start w:val="1"/>
      <w:numFmt w:val="lowerRoman"/>
      <w:lvlText w:val="%3."/>
      <w:lvlJc w:val="right"/>
      <w:pPr>
        <w:ind w:left="2160" w:hanging="180"/>
      </w:pPr>
    </w:lvl>
    <w:lvl w:ilvl="3" w:tplc="FE14FE02" w:tentative="1">
      <w:start w:val="1"/>
      <w:numFmt w:val="decimal"/>
      <w:lvlText w:val="%4."/>
      <w:lvlJc w:val="left"/>
      <w:pPr>
        <w:ind w:left="2880" w:hanging="360"/>
      </w:pPr>
    </w:lvl>
    <w:lvl w:ilvl="4" w:tplc="1834D48A" w:tentative="1">
      <w:start w:val="1"/>
      <w:numFmt w:val="lowerLetter"/>
      <w:lvlText w:val="%5."/>
      <w:lvlJc w:val="left"/>
      <w:pPr>
        <w:ind w:left="3600" w:hanging="360"/>
      </w:pPr>
    </w:lvl>
    <w:lvl w:ilvl="5" w:tplc="522E0134" w:tentative="1">
      <w:start w:val="1"/>
      <w:numFmt w:val="lowerRoman"/>
      <w:lvlText w:val="%6."/>
      <w:lvlJc w:val="right"/>
      <w:pPr>
        <w:ind w:left="4320" w:hanging="180"/>
      </w:pPr>
    </w:lvl>
    <w:lvl w:ilvl="6" w:tplc="7AE2D51E" w:tentative="1">
      <w:start w:val="1"/>
      <w:numFmt w:val="decimal"/>
      <w:lvlText w:val="%7."/>
      <w:lvlJc w:val="left"/>
      <w:pPr>
        <w:ind w:left="5040" w:hanging="360"/>
      </w:pPr>
    </w:lvl>
    <w:lvl w:ilvl="7" w:tplc="9D2C302E" w:tentative="1">
      <w:start w:val="1"/>
      <w:numFmt w:val="lowerLetter"/>
      <w:lvlText w:val="%8."/>
      <w:lvlJc w:val="left"/>
      <w:pPr>
        <w:ind w:left="5760" w:hanging="360"/>
      </w:pPr>
    </w:lvl>
    <w:lvl w:ilvl="8" w:tplc="AC62C036" w:tentative="1">
      <w:start w:val="1"/>
      <w:numFmt w:val="lowerRoman"/>
      <w:lvlText w:val="%9."/>
      <w:lvlJc w:val="right"/>
      <w:pPr>
        <w:ind w:left="6480" w:hanging="180"/>
      </w:pPr>
    </w:lvl>
  </w:abstractNum>
  <w:abstractNum w:abstractNumId="15" w15:restartNumberingAfterBreak="0">
    <w:nsid w:val="341B3E2B"/>
    <w:multiLevelType w:val="hybridMultilevel"/>
    <w:tmpl w:val="6C42BF76"/>
    <w:lvl w:ilvl="0" w:tplc="461AD7D4">
      <w:start w:val="1"/>
      <w:numFmt w:val="decimal"/>
      <w:lvlText w:val="%1."/>
      <w:lvlJc w:val="left"/>
      <w:pPr>
        <w:ind w:left="720" w:hanging="360"/>
      </w:pPr>
      <w:rPr>
        <w:rFonts w:hint="default"/>
      </w:rPr>
    </w:lvl>
    <w:lvl w:ilvl="1" w:tplc="9480827C" w:tentative="1">
      <w:start w:val="1"/>
      <w:numFmt w:val="lowerLetter"/>
      <w:lvlText w:val="%2."/>
      <w:lvlJc w:val="left"/>
      <w:pPr>
        <w:ind w:left="1440" w:hanging="360"/>
      </w:pPr>
    </w:lvl>
    <w:lvl w:ilvl="2" w:tplc="5E844C6E" w:tentative="1">
      <w:start w:val="1"/>
      <w:numFmt w:val="lowerRoman"/>
      <w:lvlText w:val="%3."/>
      <w:lvlJc w:val="right"/>
      <w:pPr>
        <w:ind w:left="2160" w:hanging="180"/>
      </w:pPr>
    </w:lvl>
    <w:lvl w:ilvl="3" w:tplc="A7C0EC00" w:tentative="1">
      <w:start w:val="1"/>
      <w:numFmt w:val="decimal"/>
      <w:lvlText w:val="%4."/>
      <w:lvlJc w:val="left"/>
      <w:pPr>
        <w:ind w:left="2880" w:hanging="360"/>
      </w:pPr>
    </w:lvl>
    <w:lvl w:ilvl="4" w:tplc="65A28C42" w:tentative="1">
      <w:start w:val="1"/>
      <w:numFmt w:val="lowerLetter"/>
      <w:lvlText w:val="%5."/>
      <w:lvlJc w:val="left"/>
      <w:pPr>
        <w:ind w:left="3600" w:hanging="360"/>
      </w:pPr>
    </w:lvl>
    <w:lvl w:ilvl="5" w:tplc="4A54E678" w:tentative="1">
      <w:start w:val="1"/>
      <w:numFmt w:val="lowerRoman"/>
      <w:lvlText w:val="%6."/>
      <w:lvlJc w:val="right"/>
      <w:pPr>
        <w:ind w:left="4320" w:hanging="180"/>
      </w:pPr>
    </w:lvl>
    <w:lvl w:ilvl="6" w:tplc="271A64F0" w:tentative="1">
      <w:start w:val="1"/>
      <w:numFmt w:val="decimal"/>
      <w:lvlText w:val="%7."/>
      <w:lvlJc w:val="left"/>
      <w:pPr>
        <w:ind w:left="5040" w:hanging="360"/>
      </w:pPr>
    </w:lvl>
    <w:lvl w:ilvl="7" w:tplc="A9F4A4AA" w:tentative="1">
      <w:start w:val="1"/>
      <w:numFmt w:val="lowerLetter"/>
      <w:lvlText w:val="%8."/>
      <w:lvlJc w:val="left"/>
      <w:pPr>
        <w:ind w:left="5760" w:hanging="360"/>
      </w:pPr>
    </w:lvl>
    <w:lvl w:ilvl="8" w:tplc="7A7A2AD8" w:tentative="1">
      <w:start w:val="1"/>
      <w:numFmt w:val="lowerRoman"/>
      <w:lvlText w:val="%9."/>
      <w:lvlJc w:val="right"/>
      <w:pPr>
        <w:ind w:left="6480" w:hanging="180"/>
      </w:pPr>
    </w:lvl>
  </w:abstractNum>
  <w:abstractNum w:abstractNumId="16" w15:restartNumberingAfterBreak="0">
    <w:nsid w:val="44CC0D6F"/>
    <w:multiLevelType w:val="hybridMultilevel"/>
    <w:tmpl w:val="3196916A"/>
    <w:lvl w:ilvl="0" w:tplc="95382574">
      <w:start w:val="1"/>
      <w:numFmt w:val="bullet"/>
      <w:lvlText w:val="•"/>
      <w:lvlJc w:val="left"/>
      <w:pPr>
        <w:tabs>
          <w:tab w:val="num" w:pos="720"/>
        </w:tabs>
        <w:ind w:left="720" w:hanging="360"/>
      </w:pPr>
      <w:rPr>
        <w:rFonts w:ascii="Arial" w:hAnsi="Arial" w:hint="default"/>
      </w:rPr>
    </w:lvl>
    <w:lvl w:ilvl="1" w:tplc="2DD4AB22" w:tentative="1">
      <w:start w:val="1"/>
      <w:numFmt w:val="bullet"/>
      <w:lvlText w:val="•"/>
      <w:lvlJc w:val="left"/>
      <w:pPr>
        <w:tabs>
          <w:tab w:val="num" w:pos="1440"/>
        </w:tabs>
        <w:ind w:left="1440" w:hanging="360"/>
      </w:pPr>
      <w:rPr>
        <w:rFonts w:ascii="Arial" w:hAnsi="Arial" w:hint="default"/>
      </w:rPr>
    </w:lvl>
    <w:lvl w:ilvl="2" w:tplc="D2A812CE" w:tentative="1">
      <w:start w:val="1"/>
      <w:numFmt w:val="bullet"/>
      <w:lvlText w:val="•"/>
      <w:lvlJc w:val="left"/>
      <w:pPr>
        <w:tabs>
          <w:tab w:val="num" w:pos="2160"/>
        </w:tabs>
        <w:ind w:left="2160" w:hanging="360"/>
      </w:pPr>
      <w:rPr>
        <w:rFonts w:ascii="Arial" w:hAnsi="Arial" w:hint="default"/>
      </w:rPr>
    </w:lvl>
    <w:lvl w:ilvl="3" w:tplc="EE20F2BA" w:tentative="1">
      <w:start w:val="1"/>
      <w:numFmt w:val="bullet"/>
      <w:lvlText w:val="•"/>
      <w:lvlJc w:val="left"/>
      <w:pPr>
        <w:tabs>
          <w:tab w:val="num" w:pos="2880"/>
        </w:tabs>
        <w:ind w:left="2880" w:hanging="360"/>
      </w:pPr>
      <w:rPr>
        <w:rFonts w:ascii="Arial" w:hAnsi="Arial" w:hint="default"/>
      </w:rPr>
    </w:lvl>
    <w:lvl w:ilvl="4" w:tplc="5874EA10" w:tentative="1">
      <w:start w:val="1"/>
      <w:numFmt w:val="bullet"/>
      <w:lvlText w:val="•"/>
      <w:lvlJc w:val="left"/>
      <w:pPr>
        <w:tabs>
          <w:tab w:val="num" w:pos="3600"/>
        </w:tabs>
        <w:ind w:left="3600" w:hanging="360"/>
      </w:pPr>
      <w:rPr>
        <w:rFonts w:ascii="Arial" w:hAnsi="Arial" w:hint="default"/>
      </w:rPr>
    </w:lvl>
    <w:lvl w:ilvl="5" w:tplc="2E469758" w:tentative="1">
      <w:start w:val="1"/>
      <w:numFmt w:val="bullet"/>
      <w:lvlText w:val="•"/>
      <w:lvlJc w:val="left"/>
      <w:pPr>
        <w:tabs>
          <w:tab w:val="num" w:pos="4320"/>
        </w:tabs>
        <w:ind w:left="4320" w:hanging="360"/>
      </w:pPr>
      <w:rPr>
        <w:rFonts w:ascii="Arial" w:hAnsi="Arial" w:hint="default"/>
      </w:rPr>
    </w:lvl>
    <w:lvl w:ilvl="6" w:tplc="A238A972" w:tentative="1">
      <w:start w:val="1"/>
      <w:numFmt w:val="bullet"/>
      <w:lvlText w:val="•"/>
      <w:lvlJc w:val="left"/>
      <w:pPr>
        <w:tabs>
          <w:tab w:val="num" w:pos="5040"/>
        </w:tabs>
        <w:ind w:left="5040" w:hanging="360"/>
      </w:pPr>
      <w:rPr>
        <w:rFonts w:ascii="Arial" w:hAnsi="Arial" w:hint="default"/>
      </w:rPr>
    </w:lvl>
    <w:lvl w:ilvl="7" w:tplc="ED684BBE" w:tentative="1">
      <w:start w:val="1"/>
      <w:numFmt w:val="bullet"/>
      <w:lvlText w:val="•"/>
      <w:lvlJc w:val="left"/>
      <w:pPr>
        <w:tabs>
          <w:tab w:val="num" w:pos="5760"/>
        </w:tabs>
        <w:ind w:left="5760" w:hanging="360"/>
      </w:pPr>
      <w:rPr>
        <w:rFonts w:ascii="Arial" w:hAnsi="Arial" w:hint="default"/>
      </w:rPr>
    </w:lvl>
    <w:lvl w:ilvl="8" w:tplc="28EC5BF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79E4D5C"/>
    <w:multiLevelType w:val="hybridMultilevel"/>
    <w:tmpl w:val="26A85C08"/>
    <w:lvl w:ilvl="0" w:tplc="699E6488">
      <w:start w:val="1"/>
      <w:numFmt w:val="bullet"/>
      <w:lvlText w:val=""/>
      <w:lvlJc w:val="left"/>
      <w:pPr>
        <w:ind w:left="720" w:hanging="360"/>
      </w:pPr>
      <w:rPr>
        <w:rFonts w:ascii="Symbol" w:hAnsi="Symbol" w:hint="default"/>
      </w:rPr>
    </w:lvl>
    <w:lvl w:ilvl="1" w:tplc="1384EDB8" w:tentative="1">
      <w:start w:val="1"/>
      <w:numFmt w:val="bullet"/>
      <w:lvlText w:val="o"/>
      <w:lvlJc w:val="left"/>
      <w:pPr>
        <w:ind w:left="1440" w:hanging="360"/>
      </w:pPr>
      <w:rPr>
        <w:rFonts w:ascii="Courier New" w:hAnsi="Courier New" w:cs="Courier New" w:hint="default"/>
      </w:rPr>
    </w:lvl>
    <w:lvl w:ilvl="2" w:tplc="4932626A" w:tentative="1">
      <w:start w:val="1"/>
      <w:numFmt w:val="bullet"/>
      <w:lvlText w:val=""/>
      <w:lvlJc w:val="left"/>
      <w:pPr>
        <w:ind w:left="2160" w:hanging="360"/>
      </w:pPr>
      <w:rPr>
        <w:rFonts w:ascii="Wingdings" w:hAnsi="Wingdings" w:hint="default"/>
      </w:rPr>
    </w:lvl>
    <w:lvl w:ilvl="3" w:tplc="D3DAD8AA" w:tentative="1">
      <w:start w:val="1"/>
      <w:numFmt w:val="bullet"/>
      <w:lvlText w:val=""/>
      <w:lvlJc w:val="left"/>
      <w:pPr>
        <w:ind w:left="2880" w:hanging="360"/>
      </w:pPr>
      <w:rPr>
        <w:rFonts w:ascii="Symbol" w:hAnsi="Symbol" w:hint="default"/>
      </w:rPr>
    </w:lvl>
    <w:lvl w:ilvl="4" w:tplc="8D1CDC70" w:tentative="1">
      <w:start w:val="1"/>
      <w:numFmt w:val="bullet"/>
      <w:lvlText w:val="o"/>
      <w:lvlJc w:val="left"/>
      <w:pPr>
        <w:ind w:left="3600" w:hanging="360"/>
      </w:pPr>
      <w:rPr>
        <w:rFonts w:ascii="Courier New" w:hAnsi="Courier New" w:cs="Courier New" w:hint="default"/>
      </w:rPr>
    </w:lvl>
    <w:lvl w:ilvl="5" w:tplc="719E4636" w:tentative="1">
      <w:start w:val="1"/>
      <w:numFmt w:val="bullet"/>
      <w:lvlText w:val=""/>
      <w:lvlJc w:val="left"/>
      <w:pPr>
        <w:ind w:left="4320" w:hanging="360"/>
      </w:pPr>
      <w:rPr>
        <w:rFonts w:ascii="Wingdings" w:hAnsi="Wingdings" w:hint="default"/>
      </w:rPr>
    </w:lvl>
    <w:lvl w:ilvl="6" w:tplc="E87216DA" w:tentative="1">
      <w:start w:val="1"/>
      <w:numFmt w:val="bullet"/>
      <w:lvlText w:val=""/>
      <w:lvlJc w:val="left"/>
      <w:pPr>
        <w:ind w:left="5040" w:hanging="360"/>
      </w:pPr>
      <w:rPr>
        <w:rFonts w:ascii="Symbol" w:hAnsi="Symbol" w:hint="default"/>
      </w:rPr>
    </w:lvl>
    <w:lvl w:ilvl="7" w:tplc="28F49B5E" w:tentative="1">
      <w:start w:val="1"/>
      <w:numFmt w:val="bullet"/>
      <w:lvlText w:val="o"/>
      <w:lvlJc w:val="left"/>
      <w:pPr>
        <w:ind w:left="5760" w:hanging="360"/>
      </w:pPr>
      <w:rPr>
        <w:rFonts w:ascii="Courier New" w:hAnsi="Courier New" w:cs="Courier New" w:hint="default"/>
      </w:rPr>
    </w:lvl>
    <w:lvl w:ilvl="8" w:tplc="0AE422B8" w:tentative="1">
      <w:start w:val="1"/>
      <w:numFmt w:val="bullet"/>
      <w:lvlText w:val=""/>
      <w:lvlJc w:val="left"/>
      <w:pPr>
        <w:ind w:left="6480" w:hanging="360"/>
      </w:pPr>
      <w:rPr>
        <w:rFonts w:ascii="Wingdings" w:hAnsi="Wingdings" w:hint="default"/>
      </w:rPr>
    </w:lvl>
  </w:abstractNum>
  <w:abstractNum w:abstractNumId="18" w15:restartNumberingAfterBreak="0">
    <w:nsid w:val="48C21178"/>
    <w:multiLevelType w:val="hybridMultilevel"/>
    <w:tmpl w:val="C944CA32"/>
    <w:lvl w:ilvl="0" w:tplc="6CEC07D0">
      <w:start w:val="1"/>
      <w:numFmt w:val="decimal"/>
      <w:lvlText w:val="%1."/>
      <w:lvlJc w:val="left"/>
      <w:pPr>
        <w:ind w:left="754" w:hanging="360"/>
      </w:pPr>
    </w:lvl>
    <w:lvl w:ilvl="1" w:tplc="FFF879E0" w:tentative="1">
      <w:start w:val="1"/>
      <w:numFmt w:val="lowerLetter"/>
      <w:lvlText w:val="%2."/>
      <w:lvlJc w:val="left"/>
      <w:pPr>
        <w:ind w:left="1474" w:hanging="360"/>
      </w:pPr>
    </w:lvl>
    <w:lvl w:ilvl="2" w:tplc="1D082950" w:tentative="1">
      <w:start w:val="1"/>
      <w:numFmt w:val="lowerRoman"/>
      <w:lvlText w:val="%3."/>
      <w:lvlJc w:val="right"/>
      <w:pPr>
        <w:ind w:left="2194" w:hanging="180"/>
      </w:pPr>
    </w:lvl>
    <w:lvl w:ilvl="3" w:tplc="54F80E52" w:tentative="1">
      <w:start w:val="1"/>
      <w:numFmt w:val="decimal"/>
      <w:lvlText w:val="%4."/>
      <w:lvlJc w:val="left"/>
      <w:pPr>
        <w:ind w:left="2914" w:hanging="360"/>
      </w:pPr>
    </w:lvl>
    <w:lvl w:ilvl="4" w:tplc="E21C0530" w:tentative="1">
      <w:start w:val="1"/>
      <w:numFmt w:val="lowerLetter"/>
      <w:lvlText w:val="%5."/>
      <w:lvlJc w:val="left"/>
      <w:pPr>
        <w:ind w:left="3634" w:hanging="360"/>
      </w:pPr>
    </w:lvl>
    <w:lvl w:ilvl="5" w:tplc="53F8B696" w:tentative="1">
      <w:start w:val="1"/>
      <w:numFmt w:val="lowerRoman"/>
      <w:lvlText w:val="%6."/>
      <w:lvlJc w:val="right"/>
      <w:pPr>
        <w:ind w:left="4354" w:hanging="180"/>
      </w:pPr>
    </w:lvl>
    <w:lvl w:ilvl="6" w:tplc="4796B2B2" w:tentative="1">
      <w:start w:val="1"/>
      <w:numFmt w:val="decimal"/>
      <w:lvlText w:val="%7."/>
      <w:lvlJc w:val="left"/>
      <w:pPr>
        <w:ind w:left="5074" w:hanging="360"/>
      </w:pPr>
    </w:lvl>
    <w:lvl w:ilvl="7" w:tplc="ED54585A" w:tentative="1">
      <w:start w:val="1"/>
      <w:numFmt w:val="lowerLetter"/>
      <w:lvlText w:val="%8."/>
      <w:lvlJc w:val="left"/>
      <w:pPr>
        <w:ind w:left="5794" w:hanging="360"/>
      </w:pPr>
    </w:lvl>
    <w:lvl w:ilvl="8" w:tplc="EC5C288A" w:tentative="1">
      <w:start w:val="1"/>
      <w:numFmt w:val="lowerRoman"/>
      <w:lvlText w:val="%9."/>
      <w:lvlJc w:val="right"/>
      <w:pPr>
        <w:ind w:left="6514" w:hanging="180"/>
      </w:pPr>
    </w:lvl>
  </w:abstractNum>
  <w:abstractNum w:abstractNumId="19" w15:restartNumberingAfterBreak="0">
    <w:nsid w:val="4F286996"/>
    <w:multiLevelType w:val="hybridMultilevel"/>
    <w:tmpl w:val="6C42BF76"/>
    <w:lvl w:ilvl="0" w:tplc="D958A3EA">
      <w:start w:val="1"/>
      <w:numFmt w:val="decimal"/>
      <w:lvlText w:val="%1."/>
      <w:lvlJc w:val="left"/>
      <w:pPr>
        <w:ind w:left="720" w:hanging="360"/>
      </w:pPr>
      <w:rPr>
        <w:rFonts w:hint="default"/>
      </w:rPr>
    </w:lvl>
    <w:lvl w:ilvl="1" w:tplc="F37C5E1E" w:tentative="1">
      <w:start w:val="1"/>
      <w:numFmt w:val="lowerLetter"/>
      <w:lvlText w:val="%2."/>
      <w:lvlJc w:val="left"/>
      <w:pPr>
        <w:ind w:left="1440" w:hanging="360"/>
      </w:pPr>
    </w:lvl>
    <w:lvl w:ilvl="2" w:tplc="05365538" w:tentative="1">
      <w:start w:val="1"/>
      <w:numFmt w:val="lowerRoman"/>
      <w:lvlText w:val="%3."/>
      <w:lvlJc w:val="right"/>
      <w:pPr>
        <w:ind w:left="2160" w:hanging="180"/>
      </w:pPr>
    </w:lvl>
    <w:lvl w:ilvl="3" w:tplc="951485C4" w:tentative="1">
      <w:start w:val="1"/>
      <w:numFmt w:val="decimal"/>
      <w:lvlText w:val="%4."/>
      <w:lvlJc w:val="left"/>
      <w:pPr>
        <w:ind w:left="2880" w:hanging="360"/>
      </w:pPr>
    </w:lvl>
    <w:lvl w:ilvl="4" w:tplc="2B06046C" w:tentative="1">
      <w:start w:val="1"/>
      <w:numFmt w:val="lowerLetter"/>
      <w:lvlText w:val="%5."/>
      <w:lvlJc w:val="left"/>
      <w:pPr>
        <w:ind w:left="3600" w:hanging="360"/>
      </w:pPr>
    </w:lvl>
    <w:lvl w:ilvl="5" w:tplc="EB90AAA6" w:tentative="1">
      <w:start w:val="1"/>
      <w:numFmt w:val="lowerRoman"/>
      <w:lvlText w:val="%6."/>
      <w:lvlJc w:val="right"/>
      <w:pPr>
        <w:ind w:left="4320" w:hanging="180"/>
      </w:pPr>
    </w:lvl>
    <w:lvl w:ilvl="6" w:tplc="185AABFA" w:tentative="1">
      <w:start w:val="1"/>
      <w:numFmt w:val="decimal"/>
      <w:lvlText w:val="%7."/>
      <w:lvlJc w:val="left"/>
      <w:pPr>
        <w:ind w:left="5040" w:hanging="360"/>
      </w:pPr>
    </w:lvl>
    <w:lvl w:ilvl="7" w:tplc="22381FFE" w:tentative="1">
      <w:start w:val="1"/>
      <w:numFmt w:val="lowerLetter"/>
      <w:lvlText w:val="%8."/>
      <w:lvlJc w:val="left"/>
      <w:pPr>
        <w:ind w:left="5760" w:hanging="360"/>
      </w:pPr>
    </w:lvl>
    <w:lvl w:ilvl="8" w:tplc="9F8AF71C" w:tentative="1">
      <w:start w:val="1"/>
      <w:numFmt w:val="lowerRoman"/>
      <w:lvlText w:val="%9."/>
      <w:lvlJc w:val="right"/>
      <w:pPr>
        <w:ind w:left="6480" w:hanging="180"/>
      </w:pPr>
    </w:lvl>
  </w:abstractNum>
  <w:abstractNum w:abstractNumId="20" w15:restartNumberingAfterBreak="0">
    <w:nsid w:val="517B194C"/>
    <w:multiLevelType w:val="hybridMultilevel"/>
    <w:tmpl w:val="7ED67E4A"/>
    <w:lvl w:ilvl="0" w:tplc="06067526">
      <w:start w:val="1"/>
      <w:numFmt w:val="decimal"/>
      <w:lvlText w:val="%1."/>
      <w:lvlJc w:val="left"/>
      <w:pPr>
        <w:ind w:left="720" w:hanging="360"/>
      </w:pPr>
      <w:rPr>
        <w:rFonts w:hint="default"/>
      </w:rPr>
    </w:lvl>
    <w:lvl w:ilvl="1" w:tplc="A620BEE8" w:tentative="1">
      <w:start w:val="1"/>
      <w:numFmt w:val="lowerLetter"/>
      <w:lvlText w:val="%2."/>
      <w:lvlJc w:val="left"/>
      <w:pPr>
        <w:ind w:left="1440" w:hanging="360"/>
      </w:pPr>
    </w:lvl>
    <w:lvl w:ilvl="2" w:tplc="810E888C" w:tentative="1">
      <w:start w:val="1"/>
      <w:numFmt w:val="lowerRoman"/>
      <w:lvlText w:val="%3."/>
      <w:lvlJc w:val="right"/>
      <w:pPr>
        <w:ind w:left="2160" w:hanging="180"/>
      </w:pPr>
    </w:lvl>
    <w:lvl w:ilvl="3" w:tplc="CA3AC8BC" w:tentative="1">
      <w:start w:val="1"/>
      <w:numFmt w:val="decimal"/>
      <w:lvlText w:val="%4."/>
      <w:lvlJc w:val="left"/>
      <w:pPr>
        <w:ind w:left="2880" w:hanging="360"/>
      </w:pPr>
    </w:lvl>
    <w:lvl w:ilvl="4" w:tplc="866C7E74" w:tentative="1">
      <w:start w:val="1"/>
      <w:numFmt w:val="lowerLetter"/>
      <w:lvlText w:val="%5."/>
      <w:lvlJc w:val="left"/>
      <w:pPr>
        <w:ind w:left="3600" w:hanging="360"/>
      </w:pPr>
    </w:lvl>
    <w:lvl w:ilvl="5" w:tplc="99E21E26" w:tentative="1">
      <w:start w:val="1"/>
      <w:numFmt w:val="lowerRoman"/>
      <w:lvlText w:val="%6."/>
      <w:lvlJc w:val="right"/>
      <w:pPr>
        <w:ind w:left="4320" w:hanging="180"/>
      </w:pPr>
    </w:lvl>
    <w:lvl w:ilvl="6" w:tplc="DFD8DD68" w:tentative="1">
      <w:start w:val="1"/>
      <w:numFmt w:val="decimal"/>
      <w:lvlText w:val="%7."/>
      <w:lvlJc w:val="left"/>
      <w:pPr>
        <w:ind w:left="5040" w:hanging="360"/>
      </w:pPr>
    </w:lvl>
    <w:lvl w:ilvl="7" w:tplc="80C81946" w:tentative="1">
      <w:start w:val="1"/>
      <w:numFmt w:val="lowerLetter"/>
      <w:lvlText w:val="%8."/>
      <w:lvlJc w:val="left"/>
      <w:pPr>
        <w:ind w:left="5760" w:hanging="360"/>
      </w:pPr>
    </w:lvl>
    <w:lvl w:ilvl="8" w:tplc="EE8E4344" w:tentative="1">
      <w:start w:val="1"/>
      <w:numFmt w:val="lowerRoman"/>
      <w:lvlText w:val="%9."/>
      <w:lvlJc w:val="right"/>
      <w:pPr>
        <w:ind w:left="6480" w:hanging="180"/>
      </w:pPr>
    </w:lvl>
  </w:abstractNum>
  <w:abstractNum w:abstractNumId="21" w15:restartNumberingAfterBreak="0">
    <w:nsid w:val="53C73680"/>
    <w:multiLevelType w:val="hybridMultilevel"/>
    <w:tmpl w:val="AD8ED34E"/>
    <w:lvl w:ilvl="0" w:tplc="7D86F2A4">
      <w:start w:val="1"/>
      <w:numFmt w:val="decimal"/>
      <w:lvlText w:val="%1."/>
      <w:lvlJc w:val="left"/>
      <w:pPr>
        <w:ind w:left="720" w:hanging="360"/>
      </w:pPr>
      <w:rPr>
        <w:rFonts w:hint="default"/>
      </w:rPr>
    </w:lvl>
    <w:lvl w:ilvl="1" w:tplc="39F49746" w:tentative="1">
      <w:start w:val="1"/>
      <w:numFmt w:val="lowerLetter"/>
      <w:lvlText w:val="%2."/>
      <w:lvlJc w:val="left"/>
      <w:pPr>
        <w:ind w:left="1440" w:hanging="360"/>
      </w:pPr>
    </w:lvl>
    <w:lvl w:ilvl="2" w:tplc="06622796" w:tentative="1">
      <w:start w:val="1"/>
      <w:numFmt w:val="lowerRoman"/>
      <w:lvlText w:val="%3."/>
      <w:lvlJc w:val="right"/>
      <w:pPr>
        <w:ind w:left="2160" w:hanging="180"/>
      </w:pPr>
    </w:lvl>
    <w:lvl w:ilvl="3" w:tplc="2BDE4B88" w:tentative="1">
      <w:start w:val="1"/>
      <w:numFmt w:val="decimal"/>
      <w:lvlText w:val="%4."/>
      <w:lvlJc w:val="left"/>
      <w:pPr>
        <w:ind w:left="2880" w:hanging="360"/>
      </w:pPr>
    </w:lvl>
    <w:lvl w:ilvl="4" w:tplc="2B5A7AFE" w:tentative="1">
      <w:start w:val="1"/>
      <w:numFmt w:val="lowerLetter"/>
      <w:lvlText w:val="%5."/>
      <w:lvlJc w:val="left"/>
      <w:pPr>
        <w:ind w:left="3600" w:hanging="360"/>
      </w:pPr>
    </w:lvl>
    <w:lvl w:ilvl="5" w:tplc="020271A0" w:tentative="1">
      <w:start w:val="1"/>
      <w:numFmt w:val="lowerRoman"/>
      <w:lvlText w:val="%6."/>
      <w:lvlJc w:val="right"/>
      <w:pPr>
        <w:ind w:left="4320" w:hanging="180"/>
      </w:pPr>
    </w:lvl>
    <w:lvl w:ilvl="6" w:tplc="895C1126" w:tentative="1">
      <w:start w:val="1"/>
      <w:numFmt w:val="decimal"/>
      <w:lvlText w:val="%7."/>
      <w:lvlJc w:val="left"/>
      <w:pPr>
        <w:ind w:left="5040" w:hanging="360"/>
      </w:pPr>
    </w:lvl>
    <w:lvl w:ilvl="7" w:tplc="43AA537E" w:tentative="1">
      <w:start w:val="1"/>
      <w:numFmt w:val="lowerLetter"/>
      <w:lvlText w:val="%8."/>
      <w:lvlJc w:val="left"/>
      <w:pPr>
        <w:ind w:left="5760" w:hanging="360"/>
      </w:pPr>
    </w:lvl>
    <w:lvl w:ilvl="8" w:tplc="6002C8CE" w:tentative="1">
      <w:start w:val="1"/>
      <w:numFmt w:val="lowerRoman"/>
      <w:lvlText w:val="%9."/>
      <w:lvlJc w:val="right"/>
      <w:pPr>
        <w:ind w:left="6480" w:hanging="180"/>
      </w:pPr>
    </w:lvl>
  </w:abstractNum>
  <w:abstractNum w:abstractNumId="22" w15:restartNumberingAfterBreak="0">
    <w:nsid w:val="544B01FC"/>
    <w:multiLevelType w:val="hybridMultilevel"/>
    <w:tmpl w:val="BEE25B34"/>
    <w:lvl w:ilvl="0" w:tplc="39946BEE">
      <w:start w:val="1"/>
      <w:numFmt w:val="bullet"/>
      <w:lvlText w:val=""/>
      <w:lvlJc w:val="left"/>
      <w:pPr>
        <w:ind w:left="720" w:hanging="360"/>
      </w:pPr>
      <w:rPr>
        <w:rFonts w:ascii="Symbol" w:hAnsi="Symbol" w:hint="default"/>
      </w:rPr>
    </w:lvl>
    <w:lvl w:ilvl="1" w:tplc="08C48B68" w:tentative="1">
      <w:start w:val="1"/>
      <w:numFmt w:val="bullet"/>
      <w:lvlText w:val="o"/>
      <w:lvlJc w:val="left"/>
      <w:pPr>
        <w:ind w:left="1440" w:hanging="360"/>
      </w:pPr>
      <w:rPr>
        <w:rFonts w:ascii="Courier New" w:hAnsi="Courier New" w:cs="Courier New" w:hint="default"/>
      </w:rPr>
    </w:lvl>
    <w:lvl w:ilvl="2" w:tplc="B204F5EC" w:tentative="1">
      <w:start w:val="1"/>
      <w:numFmt w:val="bullet"/>
      <w:lvlText w:val=""/>
      <w:lvlJc w:val="left"/>
      <w:pPr>
        <w:ind w:left="2160" w:hanging="360"/>
      </w:pPr>
      <w:rPr>
        <w:rFonts w:ascii="Wingdings" w:hAnsi="Wingdings" w:hint="default"/>
      </w:rPr>
    </w:lvl>
    <w:lvl w:ilvl="3" w:tplc="FA8C85C8" w:tentative="1">
      <w:start w:val="1"/>
      <w:numFmt w:val="bullet"/>
      <w:lvlText w:val=""/>
      <w:lvlJc w:val="left"/>
      <w:pPr>
        <w:ind w:left="2880" w:hanging="360"/>
      </w:pPr>
      <w:rPr>
        <w:rFonts w:ascii="Symbol" w:hAnsi="Symbol" w:hint="default"/>
      </w:rPr>
    </w:lvl>
    <w:lvl w:ilvl="4" w:tplc="D1449F98" w:tentative="1">
      <w:start w:val="1"/>
      <w:numFmt w:val="bullet"/>
      <w:lvlText w:val="o"/>
      <w:lvlJc w:val="left"/>
      <w:pPr>
        <w:ind w:left="3600" w:hanging="360"/>
      </w:pPr>
      <w:rPr>
        <w:rFonts w:ascii="Courier New" w:hAnsi="Courier New" w:cs="Courier New" w:hint="default"/>
      </w:rPr>
    </w:lvl>
    <w:lvl w:ilvl="5" w:tplc="149C2482" w:tentative="1">
      <w:start w:val="1"/>
      <w:numFmt w:val="bullet"/>
      <w:lvlText w:val=""/>
      <w:lvlJc w:val="left"/>
      <w:pPr>
        <w:ind w:left="4320" w:hanging="360"/>
      </w:pPr>
      <w:rPr>
        <w:rFonts w:ascii="Wingdings" w:hAnsi="Wingdings" w:hint="default"/>
      </w:rPr>
    </w:lvl>
    <w:lvl w:ilvl="6" w:tplc="E7207590" w:tentative="1">
      <w:start w:val="1"/>
      <w:numFmt w:val="bullet"/>
      <w:lvlText w:val=""/>
      <w:lvlJc w:val="left"/>
      <w:pPr>
        <w:ind w:left="5040" w:hanging="360"/>
      </w:pPr>
      <w:rPr>
        <w:rFonts w:ascii="Symbol" w:hAnsi="Symbol" w:hint="default"/>
      </w:rPr>
    </w:lvl>
    <w:lvl w:ilvl="7" w:tplc="8ED623F2" w:tentative="1">
      <w:start w:val="1"/>
      <w:numFmt w:val="bullet"/>
      <w:lvlText w:val="o"/>
      <w:lvlJc w:val="left"/>
      <w:pPr>
        <w:ind w:left="5760" w:hanging="360"/>
      </w:pPr>
      <w:rPr>
        <w:rFonts w:ascii="Courier New" w:hAnsi="Courier New" w:cs="Courier New" w:hint="default"/>
      </w:rPr>
    </w:lvl>
    <w:lvl w:ilvl="8" w:tplc="401278AA" w:tentative="1">
      <w:start w:val="1"/>
      <w:numFmt w:val="bullet"/>
      <w:lvlText w:val=""/>
      <w:lvlJc w:val="left"/>
      <w:pPr>
        <w:ind w:left="6480" w:hanging="360"/>
      </w:pPr>
      <w:rPr>
        <w:rFonts w:ascii="Wingdings" w:hAnsi="Wingdings" w:hint="default"/>
      </w:rPr>
    </w:lvl>
  </w:abstractNum>
  <w:abstractNum w:abstractNumId="23" w15:restartNumberingAfterBreak="0">
    <w:nsid w:val="54D402EA"/>
    <w:multiLevelType w:val="hybridMultilevel"/>
    <w:tmpl w:val="FDAAF402"/>
    <w:lvl w:ilvl="0" w:tplc="D534B322">
      <w:start w:val="1"/>
      <w:numFmt w:val="bullet"/>
      <w:lvlText w:val=""/>
      <w:lvlJc w:val="left"/>
      <w:pPr>
        <w:ind w:left="720" w:hanging="360"/>
      </w:pPr>
      <w:rPr>
        <w:rFonts w:ascii="Symbol" w:hAnsi="Symbol" w:hint="default"/>
      </w:rPr>
    </w:lvl>
    <w:lvl w:ilvl="1" w:tplc="99A27320" w:tentative="1">
      <w:start w:val="1"/>
      <w:numFmt w:val="bullet"/>
      <w:lvlText w:val="o"/>
      <w:lvlJc w:val="left"/>
      <w:pPr>
        <w:ind w:left="1440" w:hanging="360"/>
      </w:pPr>
      <w:rPr>
        <w:rFonts w:ascii="Courier New" w:hAnsi="Courier New" w:cs="Courier New" w:hint="default"/>
      </w:rPr>
    </w:lvl>
    <w:lvl w:ilvl="2" w:tplc="2228CBB8" w:tentative="1">
      <w:start w:val="1"/>
      <w:numFmt w:val="bullet"/>
      <w:lvlText w:val=""/>
      <w:lvlJc w:val="left"/>
      <w:pPr>
        <w:ind w:left="2160" w:hanging="360"/>
      </w:pPr>
      <w:rPr>
        <w:rFonts w:ascii="Wingdings" w:hAnsi="Wingdings" w:hint="default"/>
      </w:rPr>
    </w:lvl>
    <w:lvl w:ilvl="3" w:tplc="D6366576" w:tentative="1">
      <w:start w:val="1"/>
      <w:numFmt w:val="bullet"/>
      <w:lvlText w:val=""/>
      <w:lvlJc w:val="left"/>
      <w:pPr>
        <w:ind w:left="2880" w:hanging="360"/>
      </w:pPr>
      <w:rPr>
        <w:rFonts w:ascii="Symbol" w:hAnsi="Symbol" w:hint="default"/>
      </w:rPr>
    </w:lvl>
    <w:lvl w:ilvl="4" w:tplc="C1EAE9B6" w:tentative="1">
      <w:start w:val="1"/>
      <w:numFmt w:val="bullet"/>
      <w:lvlText w:val="o"/>
      <w:lvlJc w:val="left"/>
      <w:pPr>
        <w:ind w:left="3600" w:hanging="360"/>
      </w:pPr>
      <w:rPr>
        <w:rFonts w:ascii="Courier New" w:hAnsi="Courier New" w:cs="Courier New" w:hint="default"/>
      </w:rPr>
    </w:lvl>
    <w:lvl w:ilvl="5" w:tplc="8B5E1FF2" w:tentative="1">
      <w:start w:val="1"/>
      <w:numFmt w:val="bullet"/>
      <w:lvlText w:val=""/>
      <w:lvlJc w:val="left"/>
      <w:pPr>
        <w:ind w:left="4320" w:hanging="360"/>
      </w:pPr>
      <w:rPr>
        <w:rFonts w:ascii="Wingdings" w:hAnsi="Wingdings" w:hint="default"/>
      </w:rPr>
    </w:lvl>
    <w:lvl w:ilvl="6" w:tplc="FEF228B0" w:tentative="1">
      <w:start w:val="1"/>
      <w:numFmt w:val="bullet"/>
      <w:lvlText w:val=""/>
      <w:lvlJc w:val="left"/>
      <w:pPr>
        <w:ind w:left="5040" w:hanging="360"/>
      </w:pPr>
      <w:rPr>
        <w:rFonts w:ascii="Symbol" w:hAnsi="Symbol" w:hint="default"/>
      </w:rPr>
    </w:lvl>
    <w:lvl w:ilvl="7" w:tplc="67964794" w:tentative="1">
      <w:start w:val="1"/>
      <w:numFmt w:val="bullet"/>
      <w:lvlText w:val="o"/>
      <w:lvlJc w:val="left"/>
      <w:pPr>
        <w:ind w:left="5760" w:hanging="360"/>
      </w:pPr>
      <w:rPr>
        <w:rFonts w:ascii="Courier New" w:hAnsi="Courier New" w:cs="Courier New" w:hint="default"/>
      </w:rPr>
    </w:lvl>
    <w:lvl w:ilvl="8" w:tplc="8384E03A" w:tentative="1">
      <w:start w:val="1"/>
      <w:numFmt w:val="bullet"/>
      <w:lvlText w:val=""/>
      <w:lvlJc w:val="left"/>
      <w:pPr>
        <w:ind w:left="6480" w:hanging="360"/>
      </w:pPr>
      <w:rPr>
        <w:rFonts w:ascii="Wingdings" w:hAnsi="Wingdings" w:hint="default"/>
      </w:rPr>
    </w:lvl>
  </w:abstractNum>
  <w:abstractNum w:abstractNumId="24" w15:restartNumberingAfterBreak="0">
    <w:nsid w:val="58056E51"/>
    <w:multiLevelType w:val="hybridMultilevel"/>
    <w:tmpl w:val="BA54BBAE"/>
    <w:lvl w:ilvl="0" w:tplc="F38A9426">
      <w:start w:val="1"/>
      <w:numFmt w:val="bullet"/>
      <w:lvlText w:val=""/>
      <w:lvlJc w:val="left"/>
      <w:pPr>
        <w:ind w:left="720" w:hanging="360"/>
      </w:pPr>
      <w:rPr>
        <w:rFonts w:ascii="Symbol" w:hAnsi="Symbol" w:hint="default"/>
      </w:rPr>
    </w:lvl>
    <w:lvl w:ilvl="1" w:tplc="F21CBD1C" w:tentative="1">
      <w:start w:val="1"/>
      <w:numFmt w:val="bullet"/>
      <w:lvlText w:val="o"/>
      <w:lvlJc w:val="left"/>
      <w:pPr>
        <w:ind w:left="1440" w:hanging="360"/>
      </w:pPr>
      <w:rPr>
        <w:rFonts w:ascii="Courier New" w:hAnsi="Courier New" w:cs="Courier New" w:hint="default"/>
      </w:rPr>
    </w:lvl>
    <w:lvl w:ilvl="2" w:tplc="910CDF9A" w:tentative="1">
      <w:start w:val="1"/>
      <w:numFmt w:val="bullet"/>
      <w:lvlText w:val=""/>
      <w:lvlJc w:val="left"/>
      <w:pPr>
        <w:ind w:left="2160" w:hanging="360"/>
      </w:pPr>
      <w:rPr>
        <w:rFonts w:ascii="Wingdings" w:hAnsi="Wingdings" w:hint="default"/>
      </w:rPr>
    </w:lvl>
    <w:lvl w:ilvl="3" w:tplc="9048A7E0" w:tentative="1">
      <w:start w:val="1"/>
      <w:numFmt w:val="bullet"/>
      <w:lvlText w:val=""/>
      <w:lvlJc w:val="left"/>
      <w:pPr>
        <w:ind w:left="2880" w:hanging="360"/>
      </w:pPr>
      <w:rPr>
        <w:rFonts w:ascii="Symbol" w:hAnsi="Symbol" w:hint="default"/>
      </w:rPr>
    </w:lvl>
    <w:lvl w:ilvl="4" w:tplc="E3BC3B68" w:tentative="1">
      <w:start w:val="1"/>
      <w:numFmt w:val="bullet"/>
      <w:lvlText w:val="o"/>
      <w:lvlJc w:val="left"/>
      <w:pPr>
        <w:ind w:left="3600" w:hanging="360"/>
      </w:pPr>
      <w:rPr>
        <w:rFonts w:ascii="Courier New" w:hAnsi="Courier New" w:cs="Courier New" w:hint="default"/>
      </w:rPr>
    </w:lvl>
    <w:lvl w:ilvl="5" w:tplc="63762F84" w:tentative="1">
      <w:start w:val="1"/>
      <w:numFmt w:val="bullet"/>
      <w:lvlText w:val=""/>
      <w:lvlJc w:val="left"/>
      <w:pPr>
        <w:ind w:left="4320" w:hanging="360"/>
      </w:pPr>
      <w:rPr>
        <w:rFonts w:ascii="Wingdings" w:hAnsi="Wingdings" w:hint="default"/>
      </w:rPr>
    </w:lvl>
    <w:lvl w:ilvl="6" w:tplc="30CC49D8" w:tentative="1">
      <w:start w:val="1"/>
      <w:numFmt w:val="bullet"/>
      <w:lvlText w:val=""/>
      <w:lvlJc w:val="left"/>
      <w:pPr>
        <w:ind w:left="5040" w:hanging="360"/>
      </w:pPr>
      <w:rPr>
        <w:rFonts w:ascii="Symbol" w:hAnsi="Symbol" w:hint="default"/>
      </w:rPr>
    </w:lvl>
    <w:lvl w:ilvl="7" w:tplc="52E45B06" w:tentative="1">
      <w:start w:val="1"/>
      <w:numFmt w:val="bullet"/>
      <w:lvlText w:val="o"/>
      <w:lvlJc w:val="left"/>
      <w:pPr>
        <w:ind w:left="5760" w:hanging="360"/>
      </w:pPr>
      <w:rPr>
        <w:rFonts w:ascii="Courier New" w:hAnsi="Courier New" w:cs="Courier New" w:hint="default"/>
      </w:rPr>
    </w:lvl>
    <w:lvl w:ilvl="8" w:tplc="70943686" w:tentative="1">
      <w:start w:val="1"/>
      <w:numFmt w:val="bullet"/>
      <w:lvlText w:val=""/>
      <w:lvlJc w:val="left"/>
      <w:pPr>
        <w:ind w:left="6480" w:hanging="360"/>
      </w:pPr>
      <w:rPr>
        <w:rFonts w:ascii="Wingdings" w:hAnsi="Wingdings" w:hint="default"/>
      </w:rPr>
    </w:lvl>
  </w:abstractNum>
  <w:abstractNum w:abstractNumId="25" w15:restartNumberingAfterBreak="0">
    <w:nsid w:val="5D554BC3"/>
    <w:multiLevelType w:val="hybridMultilevel"/>
    <w:tmpl w:val="9F1472C4"/>
    <w:lvl w:ilvl="0" w:tplc="9AAAF486">
      <w:start w:val="1"/>
      <w:numFmt w:val="decimal"/>
      <w:lvlText w:val="%1."/>
      <w:lvlJc w:val="left"/>
      <w:pPr>
        <w:ind w:left="720" w:hanging="360"/>
      </w:pPr>
    </w:lvl>
    <w:lvl w:ilvl="1" w:tplc="5906D82E" w:tentative="1">
      <w:start w:val="1"/>
      <w:numFmt w:val="lowerLetter"/>
      <w:lvlText w:val="%2."/>
      <w:lvlJc w:val="left"/>
      <w:pPr>
        <w:ind w:left="1440" w:hanging="360"/>
      </w:pPr>
    </w:lvl>
    <w:lvl w:ilvl="2" w:tplc="04F8F784" w:tentative="1">
      <w:start w:val="1"/>
      <w:numFmt w:val="lowerRoman"/>
      <w:lvlText w:val="%3."/>
      <w:lvlJc w:val="right"/>
      <w:pPr>
        <w:ind w:left="2160" w:hanging="180"/>
      </w:pPr>
    </w:lvl>
    <w:lvl w:ilvl="3" w:tplc="3B7EA9AE" w:tentative="1">
      <w:start w:val="1"/>
      <w:numFmt w:val="decimal"/>
      <w:lvlText w:val="%4."/>
      <w:lvlJc w:val="left"/>
      <w:pPr>
        <w:ind w:left="2880" w:hanging="360"/>
      </w:pPr>
    </w:lvl>
    <w:lvl w:ilvl="4" w:tplc="1422A6A4" w:tentative="1">
      <w:start w:val="1"/>
      <w:numFmt w:val="lowerLetter"/>
      <w:lvlText w:val="%5."/>
      <w:lvlJc w:val="left"/>
      <w:pPr>
        <w:ind w:left="3600" w:hanging="360"/>
      </w:pPr>
    </w:lvl>
    <w:lvl w:ilvl="5" w:tplc="6EE23E50" w:tentative="1">
      <w:start w:val="1"/>
      <w:numFmt w:val="lowerRoman"/>
      <w:lvlText w:val="%6."/>
      <w:lvlJc w:val="right"/>
      <w:pPr>
        <w:ind w:left="4320" w:hanging="180"/>
      </w:pPr>
    </w:lvl>
    <w:lvl w:ilvl="6" w:tplc="DFF8B7AA" w:tentative="1">
      <w:start w:val="1"/>
      <w:numFmt w:val="decimal"/>
      <w:lvlText w:val="%7."/>
      <w:lvlJc w:val="left"/>
      <w:pPr>
        <w:ind w:left="5040" w:hanging="360"/>
      </w:pPr>
    </w:lvl>
    <w:lvl w:ilvl="7" w:tplc="7CDC77F0" w:tentative="1">
      <w:start w:val="1"/>
      <w:numFmt w:val="lowerLetter"/>
      <w:lvlText w:val="%8."/>
      <w:lvlJc w:val="left"/>
      <w:pPr>
        <w:ind w:left="5760" w:hanging="360"/>
      </w:pPr>
    </w:lvl>
    <w:lvl w:ilvl="8" w:tplc="C248FCB4" w:tentative="1">
      <w:start w:val="1"/>
      <w:numFmt w:val="lowerRoman"/>
      <w:lvlText w:val="%9."/>
      <w:lvlJc w:val="right"/>
      <w:pPr>
        <w:ind w:left="6480" w:hanging="180"/>
      </w:pPr>
    </w:lvl>
  </w:abstractNum>
  <w:abstractNum w:abstractNumId="26" w15:restartNumberingAfterBreak="0">
    <w:nsid w:val="62785733"/>
    <w:multiLevelType w:val="hybridMultilevel"/>
    <w:tmpl w:val="6ACA2426"/>
    <w:lvl w:ilvl="0" w:tplc="669E53EE">
      <w:start w:val="1"/>
      <w:numFmt w:val="decimal"/>
      <w:lvlText w:val="%1."/>
      <w:lvlJc w:val="left"/>
      <w:pPr>
        <w:ind w:left="720" w:hanging="360"/>
      </w:pPr>
      <w:rPr>
        <w:rFonts w:hint="default"/>
      </w:rPr>
    </w:lvl>
    <w:lvl w:ilvl="1" w:tplc="51F47A44" w:tentative="1">
      <w:start w:val="1"/>
      <w:numFmt w:val="lowerLetter"/>
      <w:lvlText w:val="%2."/>
      <w:lvlJc w:val="left"/>
      <w:pPr>
        <w:ind w:left="1440" w:hanging="360"/>
      </w:pPr>
    </w:lvl>
    <w:lvl w:ilvl="2" w:tplc="F522AFFE" w:tentative="1">
      <w:start w:val="1"/>
      <w:numFmt w:val="lowerRoman"/>
      <w:lvlText w:val="%3."/>
      <w:lvlJc w:val="right"/>
      <w:pPr>
        <w:ind w:left="2160" w:hanging="180"/>
      </w:pPr>
    </w:lvl>
    <w:lvl w:ilvl="3" w:tplc="38B4BEAA" w:tentative="1">
      <w:start w:val="1"/>
      <w:numFmt w:val="decimal"/>
      <w:lvlText w:val="%4."/>
      <w:lvlJc w:val="left"/>
      <w:pPr>
        <w:ind w:left="2880" w:hanging="360"/>
      </w:pPr>
    </w:lvl>
    <w:lvl w:ilvl="4" w:tplc="17D0E744" w:tentative="1">
      <w:start w:val="1"/>
      <w:numFmt w:val="lowerLetter"/>
      <w:lvlText w:val="%5."/>
      <w:lvlJc w:val="left"/>
      <w:pPr>
        <w:ind w:left="3600" w:hanging="360"/>
      </w:pPr>
    </w:lvl>
    <w:lvl w:ilvl="5" w:tplc="BB4CE98A" w:tentative="1">
      <w:start w:val="1"/>
      <w:numFmt w:val="lowerRoman"/>
      <w:lvlText w:val="%6."/>
      <w:lvlJc w:val="right"/>
      <w:pPr>
        <w:ind w:left="4320" w:hanging="180"/>
      </w:pPr>
    </w:lvl>
    <w:lvl w:ilvl="6" w:tplc="EE80686E" w:tentative="1">
      <w:start w:val="1"/>
      <w:numFmt w:val="decimal"/>
      <w:lvlText w:val="%7."/>
      <w:lvlJc w:val="left"/>
      <w:pPr>
        <w:ind w:left="5040" w:hanging="360"/>
      </w:pPr>
    </w:lvl>
    <w:lvl w:ilvl="7" w:tplc="D5DACEA0" w:tentative="1">
      <w:start w:val="1"/>
      <w:numFmt w:val="lowerLetter"/>
      <w:lvlText w:val="%8."/>
      <w:lvlJc w:val="left"/>
      <w:pPr>
        <w:ind w:left="5760" w:hanging="360"/>
      </w:pPr>
    </w:lvl>
    <w:lvl w:ilvl="8" w:tplc="65201498" w:tentative="1">
      <w:start w:val="1"/>
      <w:numFmt w:val="lowerRoman"/>
      <w:lvlText w:val="%9."/>
      <w:lvlJc w:val="right"/>
      <w:pPr>
        <w:ind w:left="6480" w:hanging="180"/>
      </w:pPr>
    </w:lvl>
  </w:abstractNum>
  <w:abstractNum w:abstractNumId="27" w15:restartNumberingAfterBreak="0">
    <w:nsid w:val="62DB371C"/>
    <w:multiLevelType w:val="hybridMultilevel"/>
    <w:tmpl w:val="939442FA"/>
    <w:lvl w:ilvl="0" w:tplc="B5B44740">
      <w:start w:val="1"/>
      <w:numFmt w:val="decimal"/>
      <w:lvlText w:val="%1."/>
      <w:lvlJc w:val="left"/>
      <w:pPr>
        <w:ind w:left="720" w:hanging="360"/>
      </w:pPr>
      <w:rPr>
        <w:rFonts w:hint="default"/>
        <w:color w:val="auto"/>
        <w:u w:val="none"/>
      </w:rPr>
    </w:lvl>
    <w:lvl w:ilvl="1" w:tplc="BC9C1BDE" w:tentative="1">
      <w:start w:val="1"/>
      <w:numFmt w:val="lowerLetter"/>
      <w:lvlText w:val="%2."/>
      <w:lvlJc w:val="left"/>
      <w:pPr>
        <w:ind w:left="1440" w:hanging="360"/>
      </w:pPr>
    </w:lvl>
    <w:lvl w:ilvl="2" w:tplc="5BB8FF0C" w:tentative="1">
      <w:start w:val="1"/>
      <w:numFmt w:val="lowerRoman"/>
      <w:lvlText w:val="%3."/>
      <w:lvlJc w:val="right"/>
      <w:pPr>
        <w:ind w:left="2160" w:hanging="180"/>
      </w:pPr>
    </w:lvl>
    <w:lvl w:ilvl="3" w:tplc="3A982488" w:tentative="1">
      <w:start w:val="1"/>
      <w:numFmt w:val="decimal"/>
      <w:lvlText w:val="%4."/>
      <w:lvlJc w:val="left"/>
      <w:pPr>
        <w:ind w:left="2880" w:hanging="360"/>
      </w:pPr>
    </w:lvl>
    <w:lvl w:ilvl="4" w:tplc="C73A8B50" w:tentative="1">
      <w:start w:val="1"/>
      <w:numFmt w:val="lowerLetter"/>
      <w:lvlText w:val="%5."/>
      <w:lvlJc w:val="left"/>
      <w:pPr>
        <w:ind w:left="3600" w:hanging="360"/>
      </w:pPr>
    </w:lvl>
    <w:lvl w:ilvl="5" w:tplc="E41CCCB2" w:tentative="1">
      <w:start w:val="1"/>
      <w:numFmt w:val="lowerRoman"/>
      <w:lvlText w:val="%6."/>
      <w:lvlJc w:val="right"/>
      <w:pPr>
        <w:ind w:left="4320" w:hanging="180"/>
      </w:pPr>
    </w:lvl>
    <w:lvl w:ilvl="6" w:tplc="8140DE64" w:tentative="1">
      <w:start w:val="1"/>
      <w:numFmt w:val="decimal"/>
      <w:lvlText w:val="%7."/>
      <w:lvlJc w:val="left"/>
      <w:pPr>
        <w:ind w:left="5040" w:hanging="360"/>
      </w:pPr>
    </w:lvl>
    <w:lvl w:ilvl="7" w:tplc="2E3AD318" w:tentative="1">
      <w:start w:val="1"/>
      <w:numFmt w:val="lowerLetter"/>
      <w:lvlText w:val="%8."/>
      <w:lvlJc w:val="left"/>
      <w:pPr>
        <w:ind w:left="5760" w:hanging="360"/>
      </w:pPr>
    </w:lvl>
    <w:lvl w:ilvl="8" w:tplc="EA6267E4" w:tentative="1">
      <w:start w:val="1"/>
      <w:numFmt w:val="lowerRoman"/>
      <w:lvlText w:val="%9."/>
      <w:lvlJc w:val="right"/>
      <w:pPr>
        <w:ind w:left="6480" w:hanging="180"/>
      </w:pPr>
    </w:lvl>
  </w:abstractNum>
  <w:abstractNum w:abstractNumId="28" w15:restartNumberingAfterBreak="0">
    <w:nsid w:val="67237182"/>
    <w:multiLevelType w:val="multilevel"/>
    <w:tmpl w:val="D2FEE7C8"/>
    <w:lvl w:ilvl="0">
      <w:start w:val="1"/>
      <w:numFmt w:val="decimal"/>
      <w:lvlText w:val="%1."/>
      <w:lvlJc w:val="left"/>
      <w:pPr>
        <w:tabs>
          <w:tab w:val="num" w:pos="720"/>
        </w:tabs>
        <w:ind w:left="720" w:hanging="360"/>
      </w:pPr>
    </w:lvl>
    <w:lvl w:ilvl="1">
      <w:start w:val="2"/>
      <w:numFmt w:val="decimal"/>
      <w:isLgl/>
      <w:lvlText w:val="%1.%2."/>
      <w:lvlJc w:val="left"/>
      <w:pPr>
        <w:ind w:left="1252" w:hanging="720"/>
      </w:pPr>
      <w:rPr>
        <w:rFonts w:hint="default"/>
      </w:rPr>
    </w:lvl>
    <w:lvl w:ilvl="2">
      <w:start w:val="4"/>
      <w:numFmt w:val="decimal"/>
      <w:isLgl/>
      <w:lvlText w:val="%1.%2.%3."/>
      <w:lvlJc w:val="left"/>
      <w:pPr>
        <w:ind w:left="1424" w:hanging="720"/>
      </w:pPr>
      <w:rPr>
        <w:rFonts w:hint="default"/>
      </w:rPr>
    </w:lvl>
    <w:lvl w:ilvl="3">
      <w:start w:val="1"/>
      <w:numFmt w:val="decimal"/>
      <w:isLgl/>
      <w:lvlText w:val="%1.%2.%3.%4."/>
      <w:lvlJc w:val="left"/>
      <w:pPr>
        <w:ind w:left="1956" w:hanging="108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660" w:hanging="144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364" w:hanging="1800"/>
      </w:pPr>
      <w:rPr>
        <w:rFonts w:hint="default"/>
      </w:rPr>
    </w:lvl>
    <w:lvl w:ilvl="8">
      <w:start w:val="1"/>
      <w:numFmt w:val="decimal"/>
      <w:isLgl/>
      <w:lvlText w:val="%1.%2.%3.%4.%5.%6.%7.%8.%9."/>
      <w:lvlJc w:val="left"/>
      <w:pPr>
        <w:ind w:left="3536" w:hanging="1800"/>
      </w:pPr>
      <w:rPr>
        <w:rFonts w:hint="default"/>
      </w:rPr>
    </w:lvl>
  </w:abstractNum>
  <w:abstractNum w:abstractNumId="29" w15:restartNumberingAfterBreak="0">
    <w:nsid w:val="6A047A5A"/>
    <w:multiLevelType w:val="hybridMultilevel"/>
    <w:tmpl w:val="234214A6"/>
    <w:lvl w:ilvl="0" w:tplc="B7360E82">
      <w:start w:val="1"/>
      <w:numFmt w:val="bullet"/>
      <w:lvlText w:val=""/>
      <w:lvlJc w:val="left"/>
      <w:pPr>
        <w:ind w:left="720" w:hanging="360"/>
      </w:pPr>
      <w:rPr>
        <w:rFonts w:ascii="Symbol" w:hAnsi="Symbol" w:hint="default"/>
      </w:rPr>
    </w:lvl>
    <w:lvl w:ilvl="1" w:tplc="F2D0A738" w:tentative="1">
      <w:start w:val="1"/>
      <w:numFmt w:val="bullet"/>
      <w:lvlText w:val="o"/>
      <w:lvlJc w:val="left"/>
      <w:pPr>
        <w:ind w:left="1440" w:hanging="360"/>
      </w:pPr>
      <w:rPr>
        <w:rFonts w:ascii="Courier New" w:hAnsi="Courier New" w:cs="Courier New" w:hint="default"/>
      </w:rPr>
    </w:lvl>
    <w:lvl w:ilvl="2" w:tplc="7854BD30" w:tentative="1">
      <w:start w:val="1"/>
      <w:numFmt w:val="bullet"/>
      <w:lvlText w:val=""/>
      <w:lvlJc w:val="left"/>
      <w:pPr>
        <w:ind w:left="2160" w:hanging="360"/>
      </w:pPr>
      <w:rPr>
        <w:rFonts w:ascii="Wingdings" w:hAnsi="Wingdings" w:hint="default"/>
      </w:rPr>
    </w:lvl>
    <w:lvl w:ilvl="3" w:tplc="93F0EE46" w:tentative="1">
      <w:start w:val="1"/>
      <w:numFmt w:val="bullet"/>
      <w:lvlText w:val=""/>
      <w:lvlJc w:val="left"/>
      <w:pPr>
        <w:ind w:left="2880" w:hanging="360"/>
      </w:pPr>
      <w:rPr>
        <w:rFonts w:ascii="Symbol" w:hAnsi="Symbol" w:hint="default"/>
      </w:rPr>
    </w:lvl>
    <w:lvl w:ilvl="4" w:tplc="8F0C50C2" w:tentative="1">
      <w:start w:val="1"/>
      <w:numFmt w:val="bullet"/>
      <w:lvlText w:val="o"/>
      <w:lvlJc w:val="left"/>
      <w:pPr>
        <w:ind w:left="3600" w:hanging="360"/>
      </w:pPr>
      <w:rPr>
        <w:rFonts w:ascii="Courier New" w:hAnsi="Courier New" w:cs="Courier New" w:hint="default"/>
      </w:rPr>
    </w:lvl>
    <w:lvl w:ilvl="5" w:tplc="A3768AFA" w:tentative="1">
      <w:start w:val="1"/>
      <w:numFmt w:val="bullet"/>
      <w:lvlText w:val=""/>
      <w:lvlJc w:val="left"/>
      <w:pPr>
        <w:ind w:left="4320" w:hanging="360"/>
      </w:pPr>
      <w:rPr>
        <w:rFonts w:ascii="Wingdings" w:hAnsi="Wingdings" w:hint="default"/>
      </w:rPr>
    </w:lvl>
    <w:lvl w:ilvl="6" w:tplc="FB1273DE" w:tentative="1">
      <w:start w:val="1"/>
      <w:numFmt w:val="bullet"/>
      <w:lvlText w:val=""/>
      <w:lvlJc w:val="left"/>
      <w:pPr>
        <w:ind w:left="5040" w:hanging="360"/>
      </w:pPr>
      <w:rPr>
        <w:rFonts w:ascii="Symbol" w:hAnsi="Symbol" w:hint="default"/>
      </w:rPr>
    </w:lvl>
    <w:lvl w:ilvl="7" w:tplc="802A415E" w:tentative="1">
      <w:start w:val="1"/>
      <w:numFmt w:val="bullet"/>
      <w:lvlText w:val="o"/>
      <w:lvlJc w:val="left"/>
      <w:pPr>
        <w:ind w:left="5760" w:hanging="360"/>
      </w:pPr>
      <w:rPr>
        <w:rFonts w:ascii="Courier New" w:hAnsi="Courier New" w:cs="Courier New" w:hint="default"/>
      </w:rPr>
    </w:lvl>
    <w:lvl w:ilvl="8" w:tplc="1EAC059A" w:tentative="1">
      <w:start w:val="1"/>
      <w:numFmt w:val="bullet"/>
      <w:lvlText w:val=""/>
      <w:lvlJc w:val="left"/>
      <w:pPr>
        <w:ind w:left="6480" w:hanging="360"/>
      </w:pPr>
      <w:rPr>
        <w:rFonts w:ascii="Wingdings" w:hAnsi="Wingdings" w:hint="default"/>
      </w:rPr>
    </w:lvl>
  </w:abstractNum>
  <w:abstractNum w:abstractNumId="30" w15:restartNumberingAfterBreak="0">
    <w:nsid w:val="75A87AC7"/>
    <w:multiLevelType w:val="hybridMultilevel"/>
    <w:tmpl w:val="D06C5818"/>
    <w:lvl w:ilvl="0" w:tplc="CB2ABD30">
      <w:start w:val="1"/>
      <w:numFmt w:val="decimal"/>
      <w:lvlText w:val="%1."/>
      <w:lvlJc w:val="left"/>
      <w:pPr>
        <w:ind w:left="720" w:hanging="360"/>
      </w:pPr>
    </w:lvl>
    <w:lvl w:ilvl="1" w:tplc="837A4176" w:tentative="1">
      <w:start w:val="1"/>
      <w:numFmt w:val="lowerLetter"/>
      <w:lvlText w:val="%2."/>
      <w:lvlJc w:val="left"/>
      <w:pPr>
        <w:ind w:left="1440" w:hanging="360"/>
      </w:pPr>
    </w:lvl>
    <w:lvl w:ilvl="2" w:tplc="C7520D6A" w:tentative="1">
      <w:start w:val="1"/>
      <w:numFmt w:val="lowerRoman"/>
      <w:lvlText w:val="%3."/>
      <w:lvlJc w:val="right"/>
      <w:pPr>
        <w:ind w:left="2160" w:hanging="180"/>
      </w:pPr>
    </w:lvl>
    <w:lvl w:ilvl="3" w:tplc="EAFEA3CA" w:tentative="1">
      <w:start w:val="1"/>
      <w:numFmt w:val="decimal"/>
      <w:lvlText w:val="%4."/>
      <w:lvlJc w:val="left"/>
      <w:pPr>
        <w:ind w:left="2880" w:hanging="360"/>
      </w:pPr>
    </w:lvl>
    <w:lvl w:ilvl="4" w:tplc="1F9E760C" w:tentative="1">
      <w:start w:val="1"/>
      <w:numFmt w:val="lowerLetter"/>
      <w:lvlText w:val="%5."/>
      <w:lvlJc w:val="left"/>
      <w:pPr>
        <w:ind w:left="3600" w:hanging="360"/>
      </w:pPr>
    </w:lvl>
    <w:lvl w:ilvl="5" w:tplc="11EE23DC" w:tentative="1">
      <w:start w:val="1"/>
      <w:numFmt w:val="lowerRoman"/>
      <w:lvlText w:val="%6."/>
      <w:lvlJc w:val="right"/>
      <w:pPr>
        <w:ind w:left="4320" w:hanging="180"/>
      </w:pPr>
    </w:lvl>
    <w:lvl w:ilvl="6" w:tplc="3A18FA66" w:tentative="1">
      <w:start w:val="1"/>
      <w:numFmt w:val="decimal"/>
      <w:lvlText w:val="%7."/>
      <w:lvlJc w:val="left"/>
      <w:pPr>
        <w:ind w:left="5040" w:hanging="360"/>
      </w:pPr>
    </w:lvl>
    <w:lvl w:ilvl="7" w:tplc="BE6CE7B2" w:tentative="1">
      <w:start w:val="1"/>
      <w:numFmt w:val="lowerLetter"/>
      <w:lvlText w:val="%8."/>
      <w:lvlJc w:val="left"/>
      <w:pPr>
        <w:ind w:left="5760" w:hanging="360"/>
      </w:pPr>
    </w:lvl>
    <w:lvl w:ilvl="8" w:tplc="444C7822" w:tentative="1">
      <w:start w:val="1"/>
      <w:numFmt w:val="lowerRoman"/>
      <w:lvlText w:val="%9."/>
      <w:lvlJc w:val="right"/>
      <w:pPr>
        <w:ind w:left="6480" w:hanging="180"/>
      </w:pPr>
    </w:lvl>
  </w:abstractNum>
  <w:abstractNum w:abstractNumId="31" w15:restartNumberingAfterBreak="0">
    <w:nsid w:val="783C75D7"/>
    <w:multiLevelType w:val="hybridMultilevel"/>
    <w:tmpl w:val="0BB69F82"/>
    <w:lvl w:ilvl="0" w:tplc="DAB4C1EA">
      <w:start w:val="1"/>
      <w:numFmt w:val="bullet"/>
      <w:lvlText w:val=""/>
      <w:lvlJc w:val="left"/>
      <w:pPr>
        <w:ind w:left="720" w:hanging="360"/>
      </w:pPr>
      <w:rPr>
        <w:rFonts w:ascii="Symbol" w:hAnsi="Symbol" w:hint="default"/>
      </w:rPr>
    </w:lvl>
    <w:lvl w:ilvl="1" w:tplc="D88AE33A" w:tentative="1">
      <w:start w:val="1"/>
      <w:numFmt w:val="bullet"/>
      <w:lvlText w:val="o"/>
      <w:lvlJc w:val="left"/>
      <w:pPr>
        <w:ind w:left="1440" w:hanging="360"/>
      </w:pPr>
      <w:rPr>
        <w:rFonts w:ascii="Courier New" w:hAnsi="Courier New" w:cs="Courier New" w:hint="default"/>
      </w:rPr>
    </w:lvl>
    <w:lvl w:ilvl="2" w:tplc="D672812A" w:tentative="1">
      <w:start w:val="1"/>
      <w:numFmt w:val="bullet"/>
      <w:lvlText w:val=""/>
      <w:lvlJc w:val="left"/>
      <w:pPr>
        <w:ind w:left="2160" w:hanging="360"/>
      </w:pPr>
      <w:rPr>
        <w:rFonts w:ascii="Wingdings" w:hAnsi="Wingdings" w:hint="default"/>
      </w:rPr>
    </w:lvl>
    <w:lvl w:ilvl="3" w:tplc="BC3A9D48" w:tentative="1">
      <w:start w:val="1"/>
      <w:numFmt w:val="bullet"/>
      <w:lvlText w:val=""/>
      <w:lvlJc w:val="left"/>
      <w:pPr>
        <w:ind w:left="2880" w:hanging="360"/>
      </w:pPr>
      <w:rPr>
        <w:rFonts w:ascii="Symbol" w:hAnsi="Symbol" w:hint="default"/>
      </w:rPr>
    </w:lvl>
    <w:lvl w:ilvl="4" w:tplc="740C8F56" w:tentative="1">
      <w:start w:val="1"/>
      <w:numFmt w:val="bullet"/>
      <w:lvlText w:val="o"/>
      <w:lvlJc w:val="left"/>
      <w:pPr>
        <w:ind w:left="3600" w:hanging="360"/>
      </w:pPr>
      <w:rPr>
        <w:rFonts w:ascii="Courier New" w:hAnsi="Courier New" w:cs="Courier New" w:hint="default"/>
      </w:rPr>
    </w:lvl>
    <w:lvl w:ilvl="5" w:tplc="75B88BA0" w:tentative="1">
      <w:start w:val="1"/>
      <w:numFmt w:val="bullet"/>
      <w:lvlText w:val=""/>
      <w:lvlJc w:val="left"/>
      <w:pPr>
        <w:ind w:left="4320" w:hanging="360"/>
      </w:pPr>
      <w:rPr>
        <w:rFonts w:ascii="Wingdings" w:hAnsi="Wingdings" w:hint="default"/>
      </w:rPr>
    </w:lvl>
    <w:lvl w:ilvl="6" w:tplc="1B6EC31E" w:tentative="1">
      <w:start w:val="1"/>
      <w:numFmt w:val="bullet"/>
      <w:lvlText w:val=""/>
      <w:lvlJc w:val="left"/>
      <w:pPr>
        <w:ind w:left="5040" w:hanging="360"/>
      </w:pPr>
      <w:rPr>
        <w:rFonts w:ascii="Symbol" w:hAnsi="Symbol" w:hint="default"/>
      </w:rPr>
    </w:lvl>
    <w:lvl w:ilvl="7" w:tplc="F2EC0E3A" w:tentative="1">
      <w:start w:val="1"/>
      <w:numFmt w:val="bullet"/>
      <w:lvlText w:val="o"/>
      <w:lvlJc w:val="left"/>
      <w:pPr>
        <w:ind w:left="5760" w:hanging="360"/>
      </w:pPr>
      <w:rPr>
        <w:rFonts w:ascii="Courier New" w:hAnsi="Courier New" w:cs="Courier New" w:hint="default"/>
      </w:rPr>
    </w:lvl>
    <w:lvl w:ilvl="8" w:tplc="05084A98" w:tentative="1">
      <w:start w:val="1"/>
      <w:numFmt w:val="bullet"/>
      <w:lvlText w:val=""/>
      <w:lvlJc w:val="left"/>
      <w:pPr>
        <w:ind w:left="6480" w:hanging="360"/>
      </w:pPr>
      <w:rPr>
        <w:rFonts w:ascii="Wingdings" w:hAnsi="Wingdings" w:hint="default"/>
      </w:rPr>
    </w:lvl>
  </w:abstractNum>
  <w:abstractNum w:abstractNumId="32" w15:restartNumberingAfterBreak="0">
    <w:nsid w:val="7FEF5683"/>
    <w:multiLevelType w:val="hybridMultilevel"/>
    <w:tmpl w:val="6DD06348"/>
    <w:lvl w:ilvl="0" w:tplc="CFF2095A">
      <w:start w:val="1"/>
      <w:numFmt w:val="decimal"/>
      <w:lvlText w:val="%1."/>
      <w:lvlJc w:val="left"/>
      <w:pPr>
        <w:ind w:left="720" w:hanging="360"/>
      </w:pPr>
    </w:lvl>
    <w:lvl w:ilvl="1" w:tplc="3E8E4F0E" w:tentative="1">
      <w:start w:val="1"/>
      <w:numFmt w:val="lowerLetter"/>
      <w:lvlText w:val="%2."/>
      <w:lvlJc w:val="left"/>
      <w:pPr>
        <w:ind w:left="1440" w:hanging="360"/>
      </w:pPr>
    </w:lvl>
    <w:lvl w:ilvl="2" w:tplc="381ABE32" w:tentative="1">
      <w:start w:val="1"/>
      <w:numFmt w:val="lowerRoman"/>
      <w:lvlText w:val="%3."/>
      <w:lvlJc w:val="right"/>
      <w:pPr>
        <w:ind w:left="2160" w:hanging="180"/>
      </w:pPr>
    </w:lvl>
    <w:lvl w:ilvl="3" w:tplc="3DD21252" w:tentative="1">
      <w:start w:val="1"/>
      <w:numFmt w:val="decimal"/>
      <w:lvlText w:val="%4."/>
      <w:lvlJc w:val="left"/>
      <w:pPr>
        <w:ind w:left="2880" w:hanging="360"/>
      </w:pPr>
    </w:lvl>
    <w:lvl w:ilvl="4" w:tplc="4D2CFA38" w:tentative="1">
      <w:start w:val="1"/>
      <w:numFmt w:val="lowerLetter"/>
      <w:lvlText w:val="%5."/>
      <w:lvlJc w:val="left"/>
      <w:pPr>
        <w:ind w:left="3600" w:hanging="360"/>
      </w:pPr>
    </w:lvl>
    <w:lvl w:ilvl="5" w:tplc="E490264E" w:tentative="1">
      <w:start w:val="1"/>
      <w:numFmt w:val="lowerRoman"/>
      <w:lvlText w:val="%6."/>
      <w:lvlJc w:val="right"/>
      <w:pPr>
        <w:ind w:left="4320" w:hanging="180"/>
      </w:pPr>
    </w:lvl>
    <w:lvl w:ilvl="6" w:tplc="DB0E66E2" w:tentative="1">
      <w:start w:val="1"/>
      <w:numFmt w:val="decimal"/>
      <w:lvlText w:val="%7."/>
      <w:lvlJc w:val="left"/>
      <w:pPr>
        <w:ind w:left="5040" w:hanging="360"/>
      </w:pPr>
    </w:lvl>
    <w:lvl w:ilvl="7" w:tplc="442E2D7A" w:tentative="1">
      <w:start w:val="1"/>
      <w:numFmt w:val="lowerLetter"/>
      <w:lvlText w:val="%8."/>
      <w:lvlJc w:val="left"/>
      <w:pPr>
        <w:ind w:left="5760" w:hanging="360"/>
      </w:pPr>
    </w:lvl>
    <w:lvl w:ilvl="8" w:tplc="2E165702" w:tentative="1">
      <w:start w:val="1"/>
      <w:numFmt w:val="lowerRoman"/>
      <w:lvlText w:val="%9."/>
      <w:lvlJc w:val="right"/>
      <w:pPr>
        <w:ind w:left="6480" w:hanging="180"/>
      </w:pPr>
    </w:lvl>
  </w:abstractNum>
  <w:num w:numId="1">
    <w:abstractNumId w:val="12"/>
  </w:num>
  <w:num w:numId="2">
    <w:abstractNumId w:val="18"/>
  </w:num>
  <w:num w:numId="3">
    <w:abstractNumId w:val="32"/>
  </w:num>
  <w:num w:numId="4">
    <w:abstractNumId w:val="16"/>
  </w:num>
  <w:num w:numId="5">
    <w:abstractNumId w:val="22"/>
  </w:num>
  <w:num w:numId="6">
    <w:abstractNumId w:val="0"/>
  </w:num>
  <w:num w:numId="7">
    <w:abstractNumId w:val="8"/>
  </w:num>
  <w:num w:numId="8">
    <w:abstractNumId w:val="26"/>
  </w:num>
  <w:num w:numId="9">
    <w:abstractNumId w:val="23"/>
  </w:num>
  <w:num w:numId="10">
    <w:abstractNumId w:val="13"/>
  </w:num>
  <w:num w:numId="11">
    <w:abstractNumId w:val="2"/>
  </w:num>
  <w:num w:numId="12">
    <w:abstractNumId w:val="5"/>
  </w:num>
  <w:num w:numId="13">
    <w:abstractNumId w:val="14"/>
  </w:num>
  <w:num w:numId="14">
    <w:abstractNumId w:val="17"/>
  </w:num>
  <w:num w:numId="15">
    <w:abstractNumId w:val="25"/>
  </w:num>
  <w:num w:numId="16">
    <w:abstractNumId w:val="29"/>
  </w:num>
  <w:num w:numId="17">
    <w:abstractNumId w:val="3"/>
  </w:num>
  <w:num w:numId="18">
    <w:abstractNumId w:val="4"/>
  </w:num>
  <w:num w:numId="19">
    <w:abstractNumId w:val="30"/>
  </w:num>
  <w:num w:numId="20">
    <w:abstractNumId w:val="11"/>
  </w:num>
  <w:num w:numId="21">
    <w:abstractNumId w:val="10"/>
  </w:num>
  <w:num w:numId="22">
    <w:abstractNumId w:val="6"/>
  </w:num>
  <w:num w:numId="23">
    <w:abstractNumId w:val="7"/>
  </w:num>
  <w:num w:numId="24">
    <w:abstractNumId w:val="24"/>
  </w:num>
  <w:num w:numId="25">
    <w:abstractNumId w:val="31"/>
  </w:num>
  <w:num w:numId="26">
    <w:abstractNumId w:val="20"/>
  </w:num>
  <w:num w:numId="27">
    <w:abstractNumId w:val="1"/>
  </w:num>
  <w:num w:numId="28">
    <w:abstractNumId w:val="15"/>
  </w:num>
  <w:num w:numId="29">
    <w:abstractNumId w:val="19"/>
  </w:num>
  <w:num w:numId="30">
    <w:abstractNumId w:val="28"/>
  </w:num>
  <w:num w:numId="31">
    <w:abstractNumId w:val="9"/>
  </w:num>
  <w:num w:numId="32">
    <w:abstractNumId w:val="21"/>
  </w:num>
  <w:num w:numId="33">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658"/>
    <w:rsid w:val="000925FF"/>
    <w:rsid w:val="00144B3D"/>
    <w:rsid w:val="00164C5C"/>
    <w:rsid w:val="00170908"/>
    <w:rsid w:val="001E6A8E"/>
    <w:rsid w:val="001F5C8C"/>
    <w:rsid w:val="003025B0"/>
    <w:rsid w:val="004671AC"/>
    <w:rsid w:val="004D59E0"/>
    <w:rsid w:val="005B6065"/>
    <w:rsid w:val="005C5229"/>
    <w:rsid w:val="00656FDE"/>
    <w:rsid w:val="00677AB5"/>
    <w:rsid w:val="006B4FDE"/>
    <w:rsid w:val="006D10E6"/>
    <w:rsid w:val="006F3B0D"/>
    <w:rsid w:val="007F0520"/>
    <w:rsid w:val="00811658"/>
    <w:rsid w:val="00943863"/>
    <w:rsid w:val="00964136"/>
    <w:rsid w:val="00AB022B"/>
    <w:rsid w:val="00B6480E"/>
    <w:rsid w:val="00B6794D"/>
    <w:rsid w:val="00C16E94"/>
    <w:rsid w:val="00C4439F"/>
    <w:rsid w:val="00CA2BFD"/>
    <w:rsid w:val="00D2031A"/>
    <w:rsid w:val="00ED64BF"/>
    <w:rsid w:val="00EF09A1"/>
    <w:rsid w:val="00F10BAB"/>
    <w:rsid w:val="00F20780"/>
    <w:rsid w:val="00F33FCD"/>
    <w:rsid w:val="00F86189"/>
    <w:rsid w:val="00FE2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EEBF56-34FE-4380-BCD3-C9F102004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okChampa"/>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37C"/>
    <w:pPr>
      <w:spacing w:after="200" w:line="276" w:lineRule="auto"/>
    </w:pPr>
    <w:rPr>
      <w:sz w:val="22"/>
      <w:szCs w:val="22"/>
      <w:lang w:val="lv-LV"/>
    </w:rPr>
  </w:style>
  <w:style w:type="paragraph" w:styleId="Overskrift1">
    <w:name w:val="heading 1"/>
    <w:basedOn w:val="Normal"/>
    <w:next w:val="Normal"/>
    <w:link w:val="Overskrift1Tegn"/>
    <w:uiPriority w:val="9"/>
    <w:qFormat/>
    <w:rsid w:val="002665DD"/>
    <w:pPr>
      <w:keepNext/>
      <w:keepLines/>
      <w:spacing w:before="480" w:after="0"/>
      <w:outlineLvl w:val="0"/>
    </w:pPr>
    <w:rPr>
      <w:rFonts w:ascii="Cambria" w:eastAsia="Times New Roman" w:hAnsi="Cambria" w:cs="Times New Roman"/>
      <w:b/>
      <w:bCs/>
      <w:color w:val="365F91"/>
      <w:sz w:val="28"/>
      <w:szCs w:val="28"/>
    </w:rPr>
  </w:style>
  <w:style w:type="paragraph" w:styleId="Overskrift2">
    <w:name w:val="heading 2"/>
    <w:basedOn w:val="Normal"/>
    <w:next w:val="Normal"/>
    <w:link w:val="Overskrift2Tegn"/>
    <w:uiPriority w:val="9"/>
    <w:unhideWhenUsed/>
    <w:qFormat/>
    <w:rsid w:val="002665DD"/>
    <w:pPr>
      <w:keepNext/>
      <w:keepLines/>
      <w:spacing w:before="200" w:after="0"/>
      <w:outlineLvl w:val="1"/>
    </w:pPr>
    <w:rPr>
      <w:rFonts w:ascii="Cambria" w:eastAsia="Times New Roman" w:hAnsi="Cambria" w:cs="Times New Roman"/>
      <w:b/>
      <w:bCs/>
      <w:color w:val="4F81BD"/>
      <w:sz w:val="26"/>
      <w:szCs w:val="26"/>
    </w:rPr>
  </w:style>
  <w:style w:type="paragraph" w:styleId="Overskrift3">
    <w:name w:val="heading 3"/>
    <w:basedOn w:val="Normal"/>
    <w:next w:val="Normal"/>
    <w:link w:val="Overskrift3Tegn"/>
    <w:uiPriority w:val="9"/>
    <w:unhideWhenUsed/>
    <w:qFormat/>
    <w:rsid w:val="002665DD"/>
    <w:pPr>
      <w:keepNext/>
      <w:keepLines/>
      <w:spacing w:before="200" w:after="0"/>
      <w:outlineLvl w:val="2"/>
    </w:pPr>
    <w:rPr>
      <w:rFonts w:ascii="Cambria" w:eastAsia="Times New Roman" w:hAnsi="Cambria" w:cs="Times New Roman"/>
      <w:b/>
      <w:bCs/>
      <w:color w:val="4F81BD"/>
      <w:sz w:val="20"/>
      <w:szCs w:val="20"/>
    </w:rPr>
  </w:style>
  <w:style w:type="paragraph" w:styleId="Overskrift4">
    <w:name w:val="heading 4"/>
    <w:basedOn w:val="Normal"/>
    <w:next w:val="Normal"/>
    <w:link w:val="Overskrift4Tegn"/>
    <w:uiPriority w:val="9"/>
    <w:unhideWhenUsed/>
    <w:qFormat/>
    <w:rsid w:val="00D231EC"/>
    <w:pPr>
      <w:keepNext/>
      <w:keepLines/>
      <w:spacing w:before="200" w:after="0"/>
      <w:outlineLvl w:val="3"/>
    </w:pPr>
    <w:rPr>
      <w:rFonts w:ascii="Cambria" w:eastAsia="Times New Roman" w:hAnsi="Cambria" w:cs="Times New Roman"/>
      <w:b/>
      <w:bCs/>
      <w:i/>
      <w:iCs/>
      <w:color w:val="4F81BD"/>
      <w:sz w:val="20"/>
      <w:szCs w:val="20"/>
    </w:rPr>
  </w:style>
  <w:style w:type="paragraph" w:styleId="Overskrift5">
    <w:name w:val="heading 5"/>
    <w:basedOn w:val="Normal"/>
    <w:next w:val="Normal"/>
    <w:link w:val="Overskrift5Tegn"/>
    <w:uiPriority w:val="9"/>
    <w:unhideWhenUsed/>
    <w:qFormat/>
    <w:rsid w:val="001D7D15"/>
    <w:pPr>
      <w:keepNext/>
      <w:keepLines/>
      <w:spacing w:before="200" w:after="0"/>
      <w:outlineLvl w:val="4"/>
    </w:pPr>
    <w:rPr>
      <w:rFonts w:ascii="Cambria" w:eastAsia="Times New Roman" w:hAnsi="Cambria" w:cs="Times New Roman"/>
      <w:color w:val="243F6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811658"/>
    <w:pPr>
      <w:ind w:left="720"/>
      <w:contextualSpacing/>
    </w:pPr>
  </w:style>
  <w:style w:type="paragraph" w:styleId="NormalWeb">
    <w:name w:val="Normal (Web)"/>
    <w:basedOn w:val="Normal"/>
    <w:uiPriority w:val="99"/>
    <w:semiHidden/>
    <w:unhideWhenUsed/>
    <w:rsid w:val="001E5B35"/>
    <w:pPr>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character" w:customStyle="1" w:styleId="Overskrift1Tegn">
    <w:name w:val="Overskrift 1 Tegn"/>
    <w:link w:val="Overskrift1"/>
    <w:uiPriority w:val="9"/>
    <w:rsid w:val="002665DD"/>
    <w:rPr>
      <w:rFonts w:ascii="Cambria" w:eastAsia="Times New Roman" w:hAnsi="Cambria" w:cs="DokChampa"/>
      <w:b/>
      <w:bCs/>
      <w:color w:val="365F91"/>
      <w:sz w:val="28"/>
      <w:szCs w:val="28"/>
      <w:lang w:val="lv-LV"/>
    </w:rPr>
  </w:style>
  <w:style w:type="character" w:customStyle="1" w:styleId="Overskrift2Tegn">
    <w:name w:val="Overskrift 2 Tegn"/>
    <w:link w:val="Overskrift2"/>
    <w:uiPriority w:val="9"/>
    <w:rsid w:val="002665DD"/>
    <w:rPr>
      <w:rFonts w:ascii="Cambria" w:eastAsia="Times New Roman" w:hAnsi="Cambria" w:cs="DokChampa"/>
      <w:b/>
      <w:bCs/>
      <w:color w:val="4F81BD"/>
      <w:sz w:val="26"/>
      <w:szCs w:val="26"/>
      <w:lang w:val="lv-LV"/>
    </w:rPr>
  </w:style>
  <w:style w:type="character" w:customStyle="1" w:styleId="Overskrift3Tegn">
    <w:name w:val="Overskrift 3 Tegn"/>
    <w:link w:val="Overskrift3"/>
    <w:uiPriority w:val="9"/>
    <w:rsid w:val="002665DD"/>
    <w:rPr>
      <w:rFonts w:ascii="Cambria" w:eastAsia="Times New Roman" w:hAnsi="Cambria" w:cs="DokChampa"/>
      <w:b/>
      <w:bCs/>
      <w:color w:val="4F81BD"/>
      <w:lang w:val="lv-LV"/>
    </w:rPr>
  </w:style>
  <w:style w:type="table" w:styleId="Tabel-Gitter">
    <w:name w:val="Table Grid"/>
    <w:basedOn w:val="Tabel-Normal"/>
    <w:uiPriority w:val="59"/>
    <w:rsid w:val="00575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el-Normal"/>
    <w:uiPriority w:val="60"/>
    <w:rsid w:val="0057554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Overskrift4Tegn">
    <w:name w:val="Overskrift 4 Tegn"/>
    <w:link w:val="Overskrift4"/>
    <w:uiPriority w:val="9"/>
    <w:rsid w:val="00D231EC"/>
    <w:rPr>
      <w:rFonts w:ascii="Cambria" w:eastAsia="Times New Roman" w:hAnsi="Cambria" w:cs="DokChampa"/>
      <w:b/>
      <w:bCs/>
      <w:i/>
      <w:iCs/>
      <w:color w:val="4F81BD"/>
      <w:lang w:val="lv-LV"/>
    </w:rPr>
  </w:style>
  <w:style w:type="character" w:customStyle="1" w:styleId="Overskrift5Tegn">
    <w:name w:val="Overskrift 5 Tegn"/>
    <w:link w:val="Overskrift5"/>
    <w:uiPriority w:val="9"/>
    <w:rsid w:val="001D7D15"/>
    <w:rPr>
      <w:rFonts w:ascii="Cambria" w:eastAsia="Times New Roman" w:hAnsi="Cambria" w:cs="DokChampa"/>
      <w:color w:val="243F60"/>
      <w:lang w:val="lv-LV"/>
    </w:rPr>
  </w:style>
  <w:style w:type="table" w:customStyle="1" w:styleId="LightList-Accent11">
    <w:name w:val="Light List - Accent 11"/>
    <w:basedOn w:val="Tabel-Normal"/>
    <w:uiPriority w:val="61"/>
    <w:rsid w:val="00250BE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ysliste-fremhvningsfarve5">
    <w:name w:val="Light List Accent 5"/>
    <w:basedOn w:val="Tabel-Normal"/>
    <w:uiPriority w:val="61"/>
    <w:rsid w:val="00AD547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Markeringsbobletekst">
    <w:name w:val="Balloon Text"/>
    <w:basedOn w:val="Normal"/>
    <w:link w:val="MarkeringsbobletekstTegn"/>
    <w:uiPriority w:val="99"/>
    <w:semiHidden/>
    <w:unhideWhenUsed/>
    <w:rsid w:val="00AD5474"/>
    <w:pPr>
      <w:spacing w:after="0" w:line="240" w:lineRule="auto"/>
    </w:pPr>
    <w:rPr>
      <w:rFonts w:ascii="Tahoma" w:hAnsi="Tahoma" w:cs="Times New Roman"/>
      <w:sz w:val="16"/>
      <w:szCs w:val="16"/>
    </w:rPr>
  </w:style>
  <w:style w:type="character" w:customStyle="1" w:styleId="MarkeringsbobletekstTegn">
    <w:name w:val="Markeringsbobletekst Tegn"/>
    <w:link w:val="Markeringsbobletekst"/>
    <w:uiPriority w:val="99"/>
    <w:semiHidden/>
    <w:rsid w:val="00AD5474"/>
    <w:rPr>
      <w:rFonts w:ascii="Tahoma" w:hAnsi="Tahoma" w:cs="Tahoma"/>
      <w:sz w:val="16"/>
      <w:szCs w:val="16"/>
      <w:lang w:val="lv-LV"/>
    </w:rPr>
  </w:style>
  <w:style w:type="table" w:customStyle="1" w:styleId="MediumShading1-Accent11">
    <w:name w:val="Medium Shading 1 - Accent 11"/>
    <w:basedOn w:val="Tabel-Normal"/>
    <w:uiPriority w:val="63"/>
    <w:rsid w:val="00AD547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Sidehoved">
    <w:name w:val="header"/>
    <w:basedOn w:val="Normal"/>
    <w:link w:val="SidehovedTegn"/>
    <w:uiPriority w:val="99"/>
    <w:unhideWhenUsed/>
    <w:rsid w:val="00AD5474"/>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AD5474"/>
  </w:style>
  <w:style w:type="paragraph" w:styleId="Sidefod">
    <w:name w:val="footer"/>
    <w:basedOn w:val="Normal"/>
    <w:link w:val="SidefodTegn"/>
    <w:uiPriority w:val="99"/>
    <w:unhideWhenUsed/>
    <w:rsid w:val="00AD5474"/>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AD5474"/>
  </w:style>
  <w:style w:type="character" w:styleId="Kommentarhenvisning">
    <w:name w:val="annotation reference"/>
    <w:uiPriority w:val="99"/>
    <w:semiHidden/>
    <w:unhideWhenUsed/>
    <w:rsid w:val="00AD5474"/>
    <w:rPr>
      <w:sz w:val="16"/>
      <w:szCs w:val="16"/>
      <w:lang w:val="lv-LV"/>
    </w:rPr>
  </w:style>
  <w:style w:type="paragraph" w:styleId="Kommentartekst">
    <w:name w:val="annotation text"/>
    <w:basedOn w:val="Normal"/>
    <w:link w:val="KommentartekstTegn"/>
    <w:uiPriority w:val="99"/>
    <w:semiHidden/>
    <w:unhideWhenUsed/>
    <w:rsid w:val="00AD5474"/>
    <w:pPr>
      <w:spacing w:line="240" w:lineRule="auto"/>
    </w:pPr>
    <w:rPr>
      <w:rFonts w:cs="Times New Roman"/>
      <w:sz w:val="20"/>
      <w:szCs w:val="20"/>
    </w:rPr>
  </w:style>
  <w:style w:type="character" w:customStyle="1" w:styleId="KommentartekstTegn">
    <w:name w:val="Kommentartekst Tegn"/>
    <w:link w:val="Kommentartekst"/>
    <w:uiPriority w:val="99"/>
    <w:semiHidden/>
    <w:rsid w:val="00AD5474"/>
    <w:rPr>
      <w:sz w:val="20"/>
      <w:szCs w:val="20"/>
      <w:lang w:val="lv-LV"/>
    </w:rPr>
  </w:style>
  <w:style w:type="paragraph" w:styleId="Kommentaremne">
    <w:name w:val="annotation subject"/>
    <w:basedOn w:val="Kommentartekst"/>
    <w:next w:val="Kommentartekst"/>
    <w:link w:val="KommentaremneTegn"/>
    <w:uiPriority w:val="99"/>
    <w:semiHidden/>
    <w:unhideWhenUsed/>
    <w:rsid w:val="00AD5474"/>
    <w:rPr>
      <w:b/>
      <w:bCs/>
    </w:rPr>
  </w:style>
  <w:style w:type="character" w:customStyle="1" w:styleId="KommentaremneTegn">
    <w:name w:val="Kommentaremne Tegn"/>
    <w:link w:val="Kommentaremne"/>
    <w:uiPriority w:val="99"/>
    <w:semiHidden/>
    <w:rsid w:val="00AD5474"/>
    <w:rPr>
      <w:b/>
      <w:bCs/>
      <w:sz w:val="20"/>
      <w:szCs w:val="20"/>
      <w:lang w:val="lv-LV"/>
    </w:rPr>
  </w:style>
  <w:style w:type="character" w:styleId="Hyperlink">
    <w:name w:val="Hyperlink"/>
    <w:uiPriority w:val="99"/>
    <w:unhideWhenUsed/>
    <w:rsid w:val="000178E0"/>
    <w:rPr>
      <w:color w:val="0000FF"/>
      <w:u w:val="single"/>
      <w:lang w:val="lv-LV"/>
    </w:rPr>
  </w:style>
  <w:style w:type="paragraph" w:styleId="Ingenafstand">
    <w:name w:val="No Spacing"/>
    <w:uiPriority w:val="1"/>
    <w:qFormat/>
    <w:rsid w:val="00DC764B"/>
    <w:rPr>
      <w:sz w:val="22"/>
      <w:szCs w:val="22"/>
      <w:lang w:val="lv-LV"/>
    </w:rPr>
  </w:style>
  <w:style w:type="paragraph" w:styleId="Overskrift">
    <w:name w:val="TOC Heading"/>
    <w:basedOn w:val="Overskrift1"/>
    <w:next w:val="Normal"/>
    <w:uiPriority w:val="39"/>
    <w:unhideWhenUsed/>
    <w:qFormat/>
    <w:rsid w:val="00482F20"/>
    <w:pPr>
      <w:outlineLvl w:val="9"/>
    </w:pPr>
    <w:rPr>
      <w:lang w:eastAsia="en-GB"/>
    </w:rPr>
  </w:style>
  <w:style w:type="paragraph" w:styleId="Indholdsfortegnelse1">
    <w:name w:val="toc 1"/>
    <w:basedOn w:val="Normal"/>
    <w:next w:val="Normal"/>
    <w:autoRedefine/>
    <w:uiPriority w:val="39"/>
    <w:unhideWhenUsed/>
    <w:rsid w:val="00482F20"/>
    <w:pPr>
      <w:spacing w:after="100"/>
    </w:pPr>
  </w:style>
  <w:style w:type="paragraph" w:styleId="Indholdsfortegnelse2">
    <w:name w:val="toc 2"/>
    <w:basedOn w:val="Normal"/>
    <w:next w:val="Normal"/>
    <w:autoRedefine/>
    <w:uiPriority w:val="39"/>
    <w:unhideWhenUsed/>
    <w:rsid w:val="00482F20"/>
    <w:pPr>
      <w:spacing w:after="100"/>
      <w:ind w:left="220"/>
    </w:pPr>
  </w:style>
  <w:style w:type="paragraph" w:styleId="Indholdsfortegnelse3">
    <w:name w:val="toc 3"/>
    <w:basedOn w:val="Normal"/>
    <w:next w:val="Normal"/>
    <w:autoRedefine/>
    <w:uiPriority w:val="39"/>
    <w:unhideWhenUsed/>
    <w:rsid w:val="00482F20"/>
    <w:pPr>
      <w:spacing w:after="100"/>
      <w:ind w:left="440"/>
    </w:pPr>
  </w:style>
  <w:style w:type="paragraph" w:styleId="Titel">
    <w:name w:val="Title"/>
    <w:basedOn w:val="Normal"/>
    <w:next w:val="Normal"/>
    <w:link w:val="TitelTegn"/>
    <w:uiPriority w:val="10"/>
    <w:qFormat/>
    <w:rsid w:val="006A005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elTegn">
    <w:name w:val="Titel Tegn"/>
    <w:link w:val="Titel"/>
    <w:uiPriority w:val="10"/>
    <w:rsid w:val="006A0059"/>
    <w:rPr>
      <w:rFonts w:ascii="Cambria" w:eastAsia="Times New Roman" w:hAnsi="Cambria" w:cs="DokChampa"/>
      <w:color w:val="17365D"/>
      <w:spacing w:val="5"/>
      <w:kern w:val="28"/>
      <w:sz w:val="52"/>
      <w:szCs w:val="52"/>
      <w:lang w:val="lv-LV"/>
    </w:rPr>
  </w:style>
  <w:style w:type="paragraph" w:styleId="Undertitel">
    <w:name w:val="Subtitle"/>
    <w:basedOn w:val="Normal"/>
    <w:next w:val="Normal"/>
    <w:link w:val="UndertitelTegn"/>
    <w:uiPriority w:val="11"/>
    <w:qFormat/>
    <w:rsid w:val="0085686B"/>
    <w:pPr>
      <w:numPr>
        <w:ilvl w:val="1"/>
      </w:numPr>
    </w:pPr>
    <w:rPr>
      <w:rFonts w:ascii="Cambria" w:eastAsia="Times New Roman" w:hAnsi="Cambria" w:cs="Times New Roman"/>
      <w:i/>
      <w:iCs/>
      <w:color w:val="4F81BD"/>
      <w:spacing w:val="15"/>
      <w:sz w:val="24"/>
      <w:szCs w:val="24"/>
    </w:rPr>
  </w:style>
  <w:style w:type="character" w:customStyle="1" w:styleId="UndertitelTegn">
    <w:name w:val="Undertitel Tegn"/>
    <w:link w:val="Undertitel"/>
    <w:uiPriority w:val="11"/>
    <w:rsid w:val="0085686B"/>
    <w:rPr>
      <w:rFonts w:ascii="Cambria" w:eastAsia="Times New Roman" w:hAnsi="Cambria" w:cs="DokChampa"/>
      <w:i/>
      <w:iCs/>
      <w:color w:val="4F81BD"/>
      <w:spacing w:val="15"/>
      <w:sz w:val="24"/>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gezondeschool.nl/mbo/materialen-en-instrumenten/" TargetMode="External"/><Relationship Id="rId7" Type="http://schemas.openxmlformats.org/officeDocument/2006/relationships/endnotes" Target="endnotes.xml"/><Relationship Id="rId12" Type="http://schemas.openxmlformats.org/officeDocument/2006/relationships/hyperlink" Target="mailto:she@cbo.nl"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gezondeschool.nl/mbo/materialen-en-instrumen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hyperlink" Target="mailt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D2181D-4B40-4F9A-B4FD-38F46967331E}"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13E32200-5F71-436D-AF3B-1B2CC430C6D7}">
      <dgm:prSet phldrT="[Text]"/>
      <dgm:spPr>
        <a:xfrm>
          <a:off x="2218134" y="1154"/>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1. </a:t>
          </a:r>
          <a:r>
            <a:rPr lang="lv-LV" b="1">
              <a:solidFill>
                <a:sysClr val="window" lastClr="FFFFFF"/>
              </a:solidFill>
              <a:latin typeface="Calibri"/>
              <a:ea typeface="+mn-ea"/>
              <a:cs typeface="+mn-cs"/>
            </a:rPr>
            <a:t>Sagatavošanās</a:t>
          </a:r>
          <a:endParaRPr lang="en-US" b="1">
            <a:solidFill>
              <a:sysClr val="window" lastClr="FFFFFF"/>
            </a:solidFill>
            <a:latin typeface="Calibri"/>
            <a:ea typeface="+mn-ea"/>
            <a:cs typeface="+mn-cs"/>
          </a:endParaRPr>
        </a:p>
      </dgm:t>
    </dgm:pt>
    <dgm:pt modelId="{C24FA16B-0D89-4251-9FC4-59D5D46568F9}" type="parTrans" cxnId="{66047FA4-8F10-41F2-8C95-B478379CED69}">
      <dgm:prSet/>
      <dgm:spPr/>
      <dgm:t>
        <a:bodyPr/>
        <a:lstStyle/>
        <a:p>
          <a:endParaRPr lang="en-US"/>
        </a:p>
      </dgm:t>
    </dgm:pt>
    <dgm:pt modelId="{F6B34298-4C1D-42F4-AC57-1F10F9B4E2B9}" type="sibTrans" cxnId="{66047FA4-8F10-41F2-8C95-B478379CED69}">
      <dgm:prSet/>
      <dgm:spPr>
        <a:xfrm>
          <a:off x="1377808" y="342446"/>
          <a:ext cx="2730783" cy="2730783"/>
        </a:xfrm>
        <a:noFill/>
        <a:ln w="9525" cap="flat" cmpd="sng" algn="ctr">
          <a:solidFill>
            <a:srgbClr val="4F81BD">
              <a:hueOff val="0"/>
              <a:satOff val="0"/>
              <a:lumOff val="0"/>
              <a:alphaOff val="0"/>
            </a:srgbClr>
          </a:solidFill>
          <a:prstDash val="solid"/>
          <a:tailEnd type="arrow"/>
        </a:ln>
        <a:effectLst/>
      </dgm:spPr>
      <dgm:t>
        <a:bodyPr/>
        <a:lstStyle/>
        <a:p>
          <a:endParaRPr lang="en-US"/>
        </a:p>
      </dgm:t>
    </dgm:pt>
    <dgm:pt modelId="{76EE6D2A-3AB0-46A8-9F94-772E59B2D9E1}">
      <dgm:prSet phldrT="[Text]"/>
      <dgm:spPr>
        <a:xfrm>
          <a:off x="3516699" y="944616"/>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2. </a:t>
          </a:r>
          <a:r>
            <a:rPr lang="lv-LV" b="1">
              <a:solidFill>
                <a:sysClr val="window" lastClr="FFFFFF"/>
              </a:solidFill>
              <a:latin typeface="Calibri"/>
              <a:ea typeface="+mn-ea"/>
              <a:cs typeface="+mn-cs"/>
            </a:rPr>
            <a:t>Sākumpunkta izvērtēšana</a:t>
          </a:r>
          <a:endParaRPr lang="en-US" b="1">
            <a:solidFill>
              <a:sysClr val="window" lastClr="FFFFFF"/>
            </a:solidFill>
            <a:latin typeface="Calibri"/>
            <a:ea typeface="+mn-ea"/>
            <a:cs typeface="+mn-cs"/>
          </a:endParaRPr>
        </a:p>
      </dgm:t>
    </dgm:pt>
    <dgm:pt modelId="{45FD51D0-153A-4C38-8B4D-DBD7536ACB0F}" type="parTrans" cxnId="{AD1FE5F2-F928-4BB1-8DB2-F0565E0C3F3D}">
      <dgm:prSet/>
      <dgm:spPr/>
      <dgm:t>
        <a:bodyPr/>
        <a:lstStyle/>
        <a:p>
          <a:endParaRPr lang="en-US"/>
        </a:p>
      </dgm:t>
    </dgm:pt>
    <dgm:pt modelId="{F9567D43-678B-4A47-BB3C-A2D3300B5AF5}" type="sibTrans" cxnId="{AD1FE5F2-F928-4BB1-8DB2-F0565E0C3F3D}">
      <dgm:prSet/>
      <dgm:spPr>
        <a:xfrm>
          <a:off x="1377808" y="342446"/>
          <a:ext cx="2730783" cy="2730783"/>
        </a:xfrm>
        <a:noFill/>
        <a:ln w="9525" cap="flat" cmpd="sng" algn="ctr">
          <a:solidFill>
            <a:srgbClr val="4F81BD">
              <a:hueOff val="0"/>
              <a:satOff val="0"/>
              <a:lumOff val="0"/>
              <a:alphaOff val="0"/>
            </a:srgbClr>
          </a:solidFill>
          <a:prstDash val="solid"/>
          <a:tailEnd type="arrow"/>
        </a:ln>
        <a:effectLst/>
      </dgm:spPr>
      <dgm:t>
        <a:bodyPr/>
        <a:lstStyle/>
        <a:p>
          <a:endParaRPr lang="en-US"/>
        </a:p>
      </dgm:t>
    </dgm:pt>
    <dgm:pt modelId="{7383C689-C0E5-4C1C-BFC3-C1C3F4F0D6DA}">
      <dgm:prSet phldrT="[Text]"/>
      <dgm:spPr>
        <a:xfrm>
          <a:off x="3020691" y="2471170"/>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3. </a:t>
          </a:r>
          <a:r>
            <a:rPr lang="lv-LV" b="1">
              <a:solidFill>
                <a:sysClr val="window" lastClr="FFFFFF"/>
              </a:solidFill>
              <a:latin typeface="Calibri"/>
              <a:ea typeface="+mn-ea"/>
              <a:cs typeface="+mn-cs"/>
            </a:rPr>
            <a:t>Rīcības plānošana</a:t>
          </a:r>
          <a:endParaRPr lang="en-US" b="1">
            <a:solidFill>
              <a:sysClr val="window" lastClr="FFFFFF"/>
            </a:solidFill>
            <a:latin typeface="Calibri"/>
            <a:ea typeface="+mn-ea"/>
            <a:cs typeface="+mn-cs"/>
          </a:endParaRPr>
        </a:p>
      </dgm:t>
    </dgm:pt>
    <dgm:pt modelId="{916C1347-B8FA-4E12-BEAC-6D4015AC4E9F}" type="parTrans" cxnId="{63DEE402-D87B-40E5-87EF-3F997CBB99F4}">
      <dgm:prSet/>
      <dgm:spPr/>
      <dgm:t>
        <a:bodyPr/>
        <a:lstStyle/>
        <a:p>
          <a:endParaRPr lang="en-US"/>
        </a:p>
      </dgm:t>
    </dgm:pt>
    <dgm:pt modelId="{3B6B3C85-AFC9-43B8-8F25-168E0B606CC2}" type="sibTrans" cxnId="{63DEE402-D87B-40E5-87EF-3F997CBB99F4}">
      <dgm:prSet/>
      <dgm:spPr>
        <a:xfrm>
          <a:off x="1377808" y="342446"/>
          <a:ext cx="2730783" cy="2730783"/>
        </a:xfrm>
        <a:noFill/>
        <a:ln w="9525" cap="flat" cmpd="sng" algn="ctr">
          <a:solidFill>
            <a:srgbClr val="4F81BD">
              <a:hueOff val="0"/>
              <a:satOff val="0"/>
              <a:lumOff val="0"/>
              <a:alphaOff val="0"/>
            </a:srgbClr>
          </a:solidFill>
          <a:prstDash val="solid"/>
          <a:tailEnd type="arrow"/>
        </a:ln>
        <a:effectLst/>
      </dgm:spPr>
      <dgm:t>
        <a:bodyPr/>
        <a:lstStyle/>
        <a:p>
          <a:endParaRPr lang="en-US"/>
        </a:p>
      </dgm:t>
    </dgm:pt>
    <dgm:pt modelId="{7021A53A-BFDD-414D-A214-542EE6088663}">
      <dgm:prSet phldrT="[Text]"/>
      <dgm:spPr>
        <a:xfrm>
          <a:off x="1415577" y="2471170"/>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4. </a:t>
          </a:r>
          <a:r>
            <a:rPr lang="lv-LV" b="1">
              <a:solidFill>
                <a:sysClr val="window" lastClr="FFFFFF"/>
              </a:solidFill>
              <a:latin typeface="Calibri"/>
              <a:ea typeface="+mn-ea"/>
              <a:cs typeface="+mn-cs"/>
            </a:rPr>
            <a:t>Rīcība</a:t>
          </a:r>
          <a:endParaRPr lang="en-US" b="1">
            <a:solidFill>
              <a:sysClr val="window" lastClr="FFFFFF"/>
            </a:solidFill>
            <a:latin typeface="Calibri"/>
            <a:ea typeface="+mn-ea"/>
            <a:cs typeface="+mn-cs"/>
          </a:endParaRPr>
        </a:p>
      </dgm:t>
    </dgm:pt>
    <dgm:pt modelId="{92174DB4-12EE-4D6D-9696-BE06E62677B7}" type="parTrans" cxnId="{28489AF5-288A-4EDC-81C2-0CB509ABCBE5}">
      <dgm:prSet/>
      <dgm:spPr/>
      <dgm:t>
        <a:bodyPr/>
        <a:lstStyle/>
        <a:p>
          <a:endParaRPr lang="en-US"/>
        </a:p>
      </dgm:t>
    </dgm:pt>
    <dgm:pt modelId="{6C2A2403-E963-4277-948F-B257A320B3DE}" type="sibTrans" cxnId="{28489AF5-288A-4EDC-81C2-0CB509ABCBE5}">
      <dgm:prSet/>
      <dgm:spPr>
        <a:xfrm>
          <a:off x="1377808" y="342446"/>
          <a:ext cx="2730783" cy="2730783"/>
        </a:xfrm>
        <a:noFill/>
        <a:ln w="9525" cap="flat" cmpd="sng" algn="ctr">
          <a:solidFill>
            <a:srgbClr val="4F81BD">
              <a:hueOff val="0"/>
              <a:satOff val="0"/>
              <a:lumOff val="0"/>
              <a:alphaOff val="0"/>
            </a:srgbClr>
          </a:solidFill>
          <a:prstDash val="solid"/>
          <a:tailEnd type="arrow"/>
        </a:ln>
        <a:effectLst/>
      </dgm:spPr>
      <dgm:t>
        <a:bodyPr/>
        <a:lstStyle/>
        <a:p>
          <a:endParaRPr lang="en-US"/>
        </a:p>
      </dgm:t>
    </dgm:pt>
    <dgm:pt modelId="{CEC1D250-EF99-44B0-824A-86EC135E394C}">
      <dgm:prSet phldrT="[Text]"/>
      <dgm:spPr>
        <a:xfrm>
          <a:off x="919569" y="944616"/>
          <a:ext cx="1050131" cy="68258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 lastClr="FFFFFF"/>
              </a:solidFill>
              <a:latin typeface="Calibri"/>
              <a:ea typeface="+mn-ea"/>
              <a:cs typeface="+mn-cs"/>
            </a:rPr>
            <a:t>5. </a:t>
          </a:r>
          <a:r>
            <a:rPr lang="lv-LV" b="1">
              <a:solidFill>
                <a:sysClr val="window" lastClr="FFFFFF"/>
              </a:solidFill>
              <a:latin typeface="Calibri"/>
              <a:ea typeface="+mn-ea"/>
              <a:cs typeface="+mn-cs"/>
            </a:rPr>
            <a:t>Uzraudzība un izvērtēšana</a:t>
          </a:r>
          <a:endParaRPr lang="en-US" b="1">
            <a:solidFill>
              <a:sysClr val="window" lastClr="FFFFFF"/>
            </a:solidFill>
            <a:latin typeface="Calibri"/>
            <a:ea typeface="+mn-ea"/>
            <a:cs typeface="+mn-cs"/>
          </a:endParaRPr>
        </a:p>
      </dgm:t>
    </dgm:pt>
    <dgm:pt modelId="{A004905E-C043-4D2A-A6A7-D87DCE262B8D}" type="parTrans" cxnId="{1DFC7FBC-5577-40DF-AA22-B55C257C9B60}">
      <dgm:prSet/>
      <dgm:spPr/>
      <dgm:t>
        <a:bodyPr/>
        <a:lstStyle/>
        <a:p>
          <a:endParaRPr lang="en-US"/>
        </a:p>
      </dgm:t>
    </dgm:pt>
    <dgm:pt modelId="{5AB351B2-6E75-4998-B63C-C84AFB9F1DF2}" type="sibTrans" cxnId="{1DFC7FBC-5577-40DF-AA22-B55C257C9B60}">
      <dgm:prSet/>
      <dgm:spPr>
        <a:xfrm>
          <a:off x="1377808" y="342446"/>
          <a:ext cx="2730783" cy="2730783"/>
        </a:xfrm>
        <a:noFill/>
        <a:ln w="9525" cap="flat" cmpd="sng" algn="ctr">
          <a:solidFill>
            <a:srgbClr val="4F81BD">
              <a:hueOff val="0"/>
              <a:satOff val="0"/>
              <a:lumOff val="0"/>
              <a:alphaOff val="0"/>
            </a:srgbClr>
          </a:solidFill>
          <a:prstDash val="solid"/>
          <a:tailEnd type="arrow"/>
        </a:ln>
        <a:effectLst/>
      </dgm:spPr>
      <dgm:t>
        <a:bodyPr/>
        <a:lstStyle/>
        <a:p>
          <a:endParaRPr lang="en-US"/>
        </a:p>
      </dgm:t>
    </dgm:pt>
    <dgm:pt modelId="{064C9C03-A8D2-4CA2-9668-AF8D15287AEC}" type="pres">
      <dgm:prSet presAssocID="{1BD2181D-4B40-4F9A-B4FD-38F46967331E}" presName="cycle" presStyleCnt="0">
        <dgm:presLayoutVars>
          <dgm:dir/>
          <dgm:resizeHandles val="exact"/>
        </dgm:presLayoutVars>
      </dgm:prSet>
      <dgm:spPr/>
    </dgm:pt>
    <dgm:pt modelId="{31AEAE2D-2A14-4FDE-AF1D-550CDACFA168}" type="pres">
      <dgm:prSet presAssocID="{13E32200-5F71-436D-AF3B-1B2CC430C6D7}" presName="node" presStyleLbl="node1" presStyleIdx="0" presStyleCnt="5">
        <dgm:presLayoutVars>
          <dgm:bulletEnabled val="1"/>
        </dgm:presLayoutVars>
      </dgm:prSet>
      <dgm:spPr>
        <a:prstGeom prst="roundRect">
          <a:avLst/>
        </a:prstGeom>
      </dgm:spPr>
    </dgm:pt>
    <dgm:pt modelId="{5733EAEA-C22D-4917-AF5D-0CDBF77B0B47}" type="pres">
      <dgm:prSet presAssocID="{13E32200-5F71-436D-AF3B-1B2CC430C6D7}" presName="spNode" presStyleCnt="0"/>
      <dgm:spPr/>
    </dgm:pt>
    <dgm:pt modelId="{17F5F9AD-3198-493E-8C85-926203A8D8C0}" type="pres">
      <dgm:prSet presAssocID="{F6B34298-4C1D-42F4-AC57-1F10F9B4E2B9}" presName="sibTrans" presStyleLbl="sibTrans1D1" presStyleIdx="0" presStyleCnt="5"/>
      <dgm:spPr>
        <a:custGeom>
          <a:avLst/>
          <a:gdLst/>
          <a:ahLst/>
          <a:cxnLst/>
          <a:rect l="0" t="0" r="0" b="0"/>
          <a:pathLst>
            <a:path>
              <a:moveTo>
                <a:pt x="2031544" y="173529"/>
              </a:moveTo>
              <a:arcTo wR="1365391" hR="1365391" stAng="17952097" swAng="1213663"/>
            </a:path>
          </a:pathLst>
        </a:custGeom>
      </dgm:spPr>
    </dgm:pt>
    <dgm:pt modelId="{DA3D4691-2E21-47D7-BADF-14131475777E}" type="pres">
      <dgm:prSet presAssocID="{76EE6D2A-3AB0-46A8-9F94-772E59B2D9E1}" presName="node" presStyleLbl="node1" presStyleIdx="1" presStyleCnt="5">
        <dgm:presLayoutVars>
          <dgm:bulletEnabled val="1"/>
        </dgm:presLayoutVars>
      </dgm:prSet>
      <dgm:spPr>
        <a:prstGeom prst="roundRect">
          <a:avLst/>
        </a:prstGeom>
      </dgm:spPr>
    </dgm:pt>
    <dgm:pt modelId="{07DE71F0-5889-4902-BD78-DB8F58E80DAE}" type="pres">
      <dgm:prSet presAssocID="{76EE6D2A-3AB0-46A8-9F94-772E59B2D9E1}" presName="spNode" presStyleCnt="0"/>
      <dgm:spPr/>
    </dgm:pt>
    <dgm:pt modelId="{2FBB4B4B-8209-4BED-AB2D-EDF653235994}" type="pres">
      <dgm:prSet presAssocID="{F9567D43-678B-4A47-BB3C-A2D3300B5AF5}" presName="sibTrans" presStyleLbl="sibTrans1D1" presStyleIdx="1" presStyleCnt="5"/>
      <dgm:spPr>
        <a:custGeom>
          <a:avLst/>
          <a:gdLst/>
          <a:ahLst/>
          <a:cxnLst/>
          <a:rect l="0" t="0" r="0" b="0"/>
          <a:pathLst>
            <a:path>
              <a:moveTo>
                <a:pt x="2727527" y="1459631"/>
              </a:moveTo>
              <a:arcTo wR="1365391" hR="1365391" stAng="21837463" swAng="1361370"/>
            </a:path>
          </a:pathLst>
        </a:custGeom>
      </dgm:spPr>
    </dgm:pt>
    <dgm:pt modelId="{A27D41BA-8594-40E8-B7FD-83123A5E2688}" type="pres">
      <dgm:prSet presAssocID="{7383C689-C0E5-4C1C-BFC3-C1C3F4F0D6DA}" presName="node" presStyleLbl="node1" presStyleIdx="2" presStyleCnt="5">
        <dgm:presLayoutVars>
          <dgm:bulletEnabled val="1"/>
        </dgm:presLayoutVars>
      </dgm:prSet>
      <dgm:spPr>
        <a:prstGeom prst="roundRect">
          <a:avLst/>
        </a:prstGeom>
      </dgm:spPr>
    </dgm:pt>
    <dgm:pt modelId="{D29662F4-2F1D-4318-9D8F-99A3DE7328D9}" type="pres">
      <dgm:prSet presAssocID="{7383C689-C0E5-4C1C-BFC3-C1C3F4F0D6DA}" presName="spNode" presStyleCnt="0"/>
      <dgm:spPr/>
    </dgm:pt>
    <dgm:pt modelId="{B79C6DC7-2FD5-4B6C-B897-63407EA32B88}" type="pres">
      <dgm:prSet presAssocID="{3B6B3C85-AFC9-43B8-8F25-168E0B606CC2}" presName="sibTrans" presStyleLbl="sibTrans1D1" presStyleIdx="2" presStyleCnt="5"/>
      <dgm:spPr>
        <a:custGeom>
          <a:avLst/>
          <a:gdLst/>
          <a:ahLst/>
          <a:cxnLst/>
          <a:rect l="0" t="0" r="0" b="0"/>
          <a:pathLst>
            <a:path>
              <a:moveTo>
                <a:pt x="1533406" y="2720406"/>
              </a:moveTo>
              <a:arcTo wR="1365391" hR="1365391" stAng="4975902" swAng="848195"/>
            </a:path>
          </a:pathLst>
        </a:custGeom>
      </dgm:spPr>
    </dgm:pt>
    <dgm:pt modelId="{BED49FA8-A3EA-4FCB-9AB7-F75B51FAEC1B}" type="pres">
      <dgm:prSet presAssocID="{7021A53A-BFDD-414D-A214-542EE6088663}" presName="node" presStyleLbl="node1" presStyleIdx="3" presStyleCnt="5">
        <dgm:presLayoutVars>
          <dgm:bulletEnabled val="1"/>
        </dgm:presLayoutVars>
      </dgm:prSet>
      <dgm:spPr>
        <a:prstGeom prst="roundRect">
          <a:avLst/>
        </a:prstGeom>
      </dgm:spPr>
    </dgm:pt>
    <dgm:pt modelId="{C6E4503E-1D5D-4190-88B3-F313804E4A7E}" type="pres">
      <dgm:prSet presAssocID="{7021A53A-BFDD-414D-A214-542EE6088663}" presName="spNode" presStyleCnt="0"/>
      <dgm:spPr/>
    </dgm:pt>
    <dgm:pt modelId="{13203034-7B9C-480C-ACEA-CB4352C015FA}" type="pres">
      <dgm:prSet presAssocID="{6C2A2403-E963-4277-948F-B257A320B3DE}" presName="sibTrans" presStyleLbl="sibTrans1D1" presStyleIdx="3" presStyleCnt="5"/>
      <dgm:spPr>
        <a:custGeom>
          <a:avLst/>
          <a:gdLst/>
          <a:ahLst/>
          <a:cxnLst/>
          <a:rect l="0" t="0" r="0" b="0"/>
          <a:pathLst>
            <a:path>
              <a:moveTo>
                <a:pt x="145025" y="1977764"/>
              </a:moveTo>
              <a:arcTo wR="1365391" hR="1365391" stAng="9201167" swAng="1361370"/>
            </a:path>
          </a:pathLst>
        </a:custGeom>
      </dgm:spPr>
    </dgm:pt>
    <dgm:pt modelId="{60ED8CBC-457C-4849-A3AC-ECADD690A19F}" type="pres">
      <dgm:prSet presAssocID="{CEC1D250-EF99-44B0-824A-86EC135E394C}" presName="node" presStyleLbl="node1" presStyleIdx="4" presStyleCnt="5">
        <dgm:presLayoutVars>
          <dgm:bulletEnabled val="1"/>
        </dgm:presLayoutVars>
      </dgm:prSet>
      <dgm:spPr>
        <a:prstGeom prst="roundRect">
          <a:avLst/>
        </a:prstGeom>
      </dgm:spPr>
    </dgm:pt>
    <dgm:pt modelId="{A88E8621-C7DF-4BC7-B3F6-3F6797015F93}" type="pres">
      <dgm:prSet presAssocID="{CEC1D250-EF99-44B0-824A-86EC135E394C}" presName="spNode" presStyleCnt="0"/>
      <dgm:spPr/>
    </dgm:pt>
    <dgm:pt modelId="{DBFABF6C-6D98-4421-AB2A-839855243C59}" type="pres">
      <dgm:prSet presAssocID="{5AB351B2-6E75-4998-B63C-C84AFB9F1DF2}" presName="sibTrans" presStyleLbl="sibTrans1D1" presStyleIdx="4" presStyleCnt="5"/>
      <dgm:spPr>
        <a:custGeom>
          <a:avLst/>
          <a:gdLst/>
          <a:ahLst/>
          <a:cxnLst/>
          <a:rect l="0" t="0" r="0" b="0"/>
          <a:pathLst>
            <a:path>
              <a:moveTo>
                <a:pt x="328234" y="477360"/>
              </a:moveTo>
              <a:arcTo wR="1365391" hR="1365391" stAng="13234240" swAng="1213663"/>
            </a:path>
          </a:pathLst>
        </a:custGeom>
      </dgm:spPr>
    </dgm:pt>
  </dgm:ptLst>
  <dgm:cxnLst>
    <dgm:cxn modelId="{63DEE402-D87B-40E5-87EF-3F997CBB99F4}" srcId="{1BD2181D-4B40-4F9A-B4FD-38F46967331E}" destId="{7383C689-C0E5-4C1C-BFC3-C1C3F4F0D6DA}" srcOrd="2" destOrd="0" parTransId="{916C1347-B8FA-4E12-BEAC-6D4015AC4E9F}" sibTransId="{3B6B3C85-AFC9-43B8-8F25-168E0B606CC2}"/>
    <dgm:cxn modelId="{73CC4309-B072-4D3C-9A5E-2719C03A8610}" type="presOf" srcId="{5AB351B2-6E75-4998-B63C-C84AFB9F1DF2}" destId="{DBFABF6C-6D98-4421-AB2A-839855243C59}" srcOrd="0" destOrd="0" presId="urn:microsoft.com/office/officeart/2005/8/layout/cycle5"/>
    <dgm:cxn modelId="{1D0A4C0A-5FDE-4E7C-A67D-F675096332CE}" type="presOf" srcId="{F6B34298-4C1D-42F4-AC57-1F10F9B4E2B9}" destId="{17F5F9AD-3198-493E-8C85-926203A8D8C0}" srcOrd="0" destOrd="0" presId="urn:microsoft.com/office/officeart/2005/8/layout/cycle5"/>
    <dgm:cxn modelId="{4E252D11-BBFD-4E38-A65E-EF5C506C7F33}" type="presOf" srcId="{F9567D43-678B-4A47-BB3C-A2D3300B5AF5}" destId="{2FBB4B4B-8209-4BED-AB2D-EDF653235994}" srcOrd="0" destOrd="0" presId="urn:microsoft.com/office/officeart/2005/8/layout/cycle5"/>
    <dgm:cxn modelId="{FF037615-646A-4BA7-B3DD-FC12FC73A82A}" type="presOf" srcId="{7021A53A-BFDD-414D-A214-542EE6088663}" destId="{BED49FA8-A3EA-4FCB-9AB7-F75B51FAEC1B}" srcOrd="0" destOrd="0" presId="urn:microsoft.com/office/officeart/2005/8/layout/cycle5"/>
    <dgm:cxn modelId="{DAD00A35-AB17-4FAE-A585-176E5C4B691D}" type="presOf" srcId="{CEC1D250-EF99-44B0-824A-86EC135E394C}" destId="{60ED8CBC-457C-4849-A3AC-ECADD690A19F}" srcOrd="0" destOrd="0" presId="urn:microsoft.com/office/officeart/2005/8/layout/cycle5"/>
    <dgm:cxn modelId="{7F481436-2298-4503-A0B4-262C77C1DAA3}" type="presOf" srcId="{1BD2181D-4B40-4F9A-B4FD-38F46967331E}" destId="{064C9C03-A8D2-4CA2-9668-AF8D15287AEC}" srcOrd="0" destOrd="0" presId="urn:microsoft.com/office/officeart/2005/8/layout/cycle5"/>
    <dgm:cxn modelId="{9347D86B-1EC8-45C3-B676-81B9EAE7EAE5}" type="presOf" srcId="{6C2A2403-E963-4277-948F-B257A320B3DE}" destId="{13203034-7B9C-480C-ACEA-CB4352C015FA}" srcOrd="0" destOrd="0" presId="urn:microsoft.com/office/officeart/2005/8/layout/cycle5"/>
    <dgm:cxn modelId="{4685D26D-B64C-4669-9901-7CD7C4757924}" type="presOf" srcId="{13E32200-5F71-436D-AF3B-1B2CC430C6D7}" destId="{31AEAE2D-2A14-4FDE-AF1D-550CDACFA168}" srcOrd="0" destOrd="0" presId="urn:microsoft.com/office/officeart/2005/8/layout/cycle5"/>
    <dgm:cxn modelId="{B5FCF37C-F41C-4F8E-A454-4CE7C8696BA9}" type="presOf" srcId="{3B6B3C85-AFC9-43B8-8F25-168E0B606CC2}" destId="{B79C6DC7-2FD5-4B6C-B897-63407EA32B88}" srcOrd="0" destOrd="0" presId="urn:microsoft.com/office/officeart/2005/8/layout/cycle5"/>
    <dgm:cxn modelId="{66047FA4-8F10-41F2-8C95-B478379CED69}" srcId="{1BD2181D-4B40-4F9A-B4FD-38F46967331E}" destId="{13E32200-5F71-436D-AF3B-1B2CC430C6D7}" srcOrd="0" destOrd="0" parTransId="{C24FA16B-0D89-4251-9FC4-59D5D46568F9}" sibTransId="{F6B34298-4C1D-42F4-AC57-1F10F9B4E2B9}"/>
    <dgm:cxn modelId="{1DFC7FBC-5577-40DF-AA22-B55C257C9B60}" srcId="{1BD2181D-4B40-4F9A-B4FD-38F46967331E}" destId="{CEC1D250-EF99-44B0-824A-86EC135E394C}" srcOrd="4" destOrd="0" parTransId="{A004905E-C043-4D2A-A6A7-D87DCE262B8D}" sibTransId="{5AB351B2-6E75-4998-B63C-C84AFB9F1DF2}"/>
    <dgm:cxn modelId="{5E24E7D5-4689-4660-9B54-BF61732B3449}" type="presOf" srcId="{76EE6D2A-3AB0-46A8-9F94-772E59B2D9E1}" destId="{DA3D4691-2E21-47D7-BADF-14131475777E}" srcOrd="0" destOrd="0" presId="urn:microsoft.com/office/officeart/2005/8/layout/cycle5"/>
    <dgm:cxn modelId="{DDB73FEE-BC27-4B9E-8F43-FE09EFEFF630}" type="presOf" srcId="{7383C689-C0E5-4C1C-BFC3-C1C3F4F0D6DA}" destId="{A27D41BA-8594-40E8-B7FD-83123A5E2688}" srcOrd="0" destOrd="0" presId="urn:microsoft.com/office/officeart/2005/8/layout/cycle5"/>
    <dgm:cxn modelId="{AD1FE5F2-F928-4BB1-8DB2-F0565E0C3F3D}" srcId="{1BD2181D-4B40-4F9A-B4FD-38F46967331E}" destId="{76EE6D2A-3AB0-46A8-9F94-772E59B2D9E1}" srcOrd="1" destOrd="0" parTransId="{45FD51D0-153A-4C38-8B4D-DBD7536ACB0F}" sibTransId="{F9567D43-678B-4A47-BB3C-A2D3300B5AF5}"/>
    <dgm:cxn modelId="{28489AF5-288A-4EDC-81C2-0CB509ABCBE5}" srcId="{1BD2181D-4B40-4F9A-B4FD-38F46967331E}" destId="{7021A53A-BFDD-414D-A214-542EE6088663}" srcOrd="3" destOrd="0" parTransId="{92174DB4-12EE-4D6D-9696-BE06E62677B7}" sibTransId="{6C2A2403-E963-4277-948F-B257A320B3DE}"/>
    <dgm:cxn modelId="{843DC273-8D37-4256-94D7-6452676EEE2E}" type="presParOf" srcId="{064C9C03-A8D2-4CA2-9668-AF8D15287AEC}" destId="{31AEAE2D-2A14-4FDE-AF1D-550CDACFA168}" srcOrd="0" destOrd="0" presId="urn:microsoft.com/office/officeart/2005/8/layout/cycle5"/>
    <dgm:cxn modelId="{DB7859AD-4B7D-4E17-8020-BEE2D47314B9}" type="presParOf" srcId="{064C9C03-A8D2-4CA2-9668-AF8D15287AEC}" destId="{5733EAEA-C22D-4917-AF5D-0CDBF77B0B47}" srcOrd="1" destOrd="0" presId="urn:microsoft.com/office/officeart/2005/8/layout/cycle5"/>
    <dgm:cxn modelId="{15BB369D-5605-465A-9F2B-3533772F7842}" type="presParOf" srcId="{064C9C03-A8D2-4CA2-9668-AF8D15287AEC}" destId="{17F5F9AD-3198-493E-8C85-926203A8D8C0}" srcOrd="2" destOrd="0" presId="urn:microsoft.com/office/officeart/2005/8/layout/cycle5"/>
    <dgm:cxn modelId="{2EF61A0E-DEF0-431B-8119-455BF73814AC}" type="presParOf" srcId="{064C9C03-A8D2-4CA2-9668-AF8D15287AEC}" destId="{DA3D4691-2E21-47D7-BADF-14131475777E}" srcOrd="3" destOrd="0" presId="urn:microsoft.com/office/officeart/2005/8/layout/cycle5"/>
    <dgm:cxn modelId="{7442686B-474C-46B8-9F27-485934671331}" type="presParOf" srcId="{064C9C03-A8D2-4CA2-9668-AF8D15287AEC}" destId="{07DE71F0-5889-4902-BD78-DB8F58E80DAE}" srcOrd="4" destOrd="0" presId="urn:microsoft.com/office/officeart/2005/8/layout/cycle5"/>
    <dgm:cxn modelId="{DA762293-5103-45D2-BCBD-DD4C16A85C15}" type="presParOf" srcId="{064C9C03-A8D2-4CA2-9668-AF8D15287AEC}" destId="{2FBB4B4B-8209-4BED-AB2D-EDF653235994}" srcOrd="5" destOrd="0" presId="urn:microsoft.com/office/officeart/2005/8/layout/cycle5"/>
    <dgm:cxn modelId="{21A1F6B5-6400-450F-A420-95AFFBA84F1B}" type="presParOf" srcId="{064C9C03-A8D2-4CA2-9668-AF8D15287AEC}" destId="{A27D41BA-8594-40E8-B7FD-83123A5E2688}" srcOrd="6" destOrd="0" presId="urn:microsoft.com/office/officeart/2005/8/layout/cycle5"/>
    <dgm:cxn modelId="{BB12DCB1-B1D7-481B-B9D2-FF6CB5E1B3B6}" type="presParOf" srcId="{064C9C03-A8D2-4CA2-9668-AF8D15287AEC}" destId="{D29662F4-2F1D-4318-9D8F-99A3DE7328D9}" srcOrd="7" destOrd="0" presId="urn:microsoft.com/office/officeart/2005/8/layout/cycle5"/>
    <dgm:cxn modelId="{85627628-257C-4264-AE88-55292907B025}" type="presParOf" srcId="{064C9C03-A8D2-4CA2-9668-AF8D15287AEC}" destId="{B79C6DC7-2FD5-4B6C-B897-63407EA32B88}" srcOrd="8" destOrd="0" presId="urn:microsoft.com/office/officeart/2005/8/layout/cycle5"/>
    <dgm:cxn modelId="{CB711AD2-2E92-45A3-8151-1ECCC464F048}" type="presParOf" srcId="{064C9C03-A8D2-4CA2-9668-AF8D15287AEC}" destId="{BED49FA8-A3EA-4FCB-9AB7-F75B51FAEC1B}" srcOrd="9" destOrd="0" presId="urn:microsoft.com/office/officeart/2005/8/layout/cycle5"/>
    <dgm:cxn modelId="{9A2BD0E8-0CC3-435C-85B9-5D112DCF9BDA}" type="presParOf" srcId="{064C9C03-A8D2-4CA2-9668-AF8D15287AEC}" destId="{C6E4503E-1D5D-4190-88B3-F313804E4A7E}" srcOrd="10" destOrd="0" presId="urn:microsoft.com/office/officeart/2005/8/layout/cycle5"/>
    <dgm:cxn modelId="{5D0C3E5A-311F-4657-87F5-FAF0F000525A}" type="presParOf" srcId="{064C9C03-A8D2-4CA2-9668-AF8D15287AEC}" destId="{13203034-7B9C-480C-ACEA-CB4352C015FA}" srcOrd="11" destOrd="0" presId="urn:microsoft.com/office/officeart/2005/8/layout/cycle5"/>
    <dgm:cxn modelId="{A4499042-1D79-490B-B231-0A52524AB71B}" type="presParOf" srcId="{064C9C03-A8D2-4CA2-9668-AF8D15287AEC}" destId="{60ED8CBC-457C-4849-A3AC-ECADD690A19F}" srcOrd="12" destOrd="0" presId="urn:microsoft.com/office/officeart/2005/8/layout/cycle5"/>
    <dgm:cxn modelId="{A81A6CAD-E989-4611-9652-AC764192FF5A}" type="presParOf" srcId="{064C9C03-A8D2-4CA2-9668-AF8D15287AEC}" destId="{A88E8621-C7DF-4BC7-B3F6-3F6797015F93}" srcOrd="13" destOrd="0" presId="urn:microsoft.com/office/officeart/2005/8/layout/cycle5"/>
    <dgm:cxn modelId="{F0384259-FD94-4DA9-ACDB-394DDD5245A5}" type="presParOf" srcId="{064C9C03-A8D2-4CA2-9668-AF8D15287AEC}" destId="{DBFABF6C-6D98-4421-AB2A-839855243C59}" srcOrd="14"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AEAE2D-2A14-4FDE-AF1D-550CDACFA168}">
      <dsp:nvSpPr>
        <dsp:cNvPr id="0" name=""/>
        <dsp:cNvSpPr/>
      </dsp:nvSpPr>
      <dsp:spPr>
        <a:xfrm>
          <a:off x="2216794" y="869"/>
          <a:ext cx="1052810" cy="6843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1. </a:t>
          </a:r>
          <a:r>
            <a:rPr lang="lv-LV" sz="1100" b="1" kern="1200">
              <a:solidFill>
                <a:sysClr val="window" lastClr="FFFFFF"/>
              </a:solidFill>
              <a:latin typeface="Calibri"/>
              <a:ea typeface="+mn-ea"/>
              <a:cs typeface="+mn-cs"/>
            </a:rPr>
            <a:t>Sagatavošanās</a:t>
          </a:r>
          <a:endParaRPr lang="en-US" sz="1100" b="1" kern="1200">
            <a:solidFill>
              <a:sysClr val="window" lastClr="FFFFFF"/>
            </a:solidFill>
            <a:latin typeface="Calibri"/>
            <a:ea typeface="+mn-ea"/>
            <a:cs typeface="+mn-cs"/>
          </a:endParaRPr>
        </a:p>
      </dsp:txBody>
      <dsp:txXfrm>
        <a:off x="2250200" y="34275"/>
        <a:ext cx="985998" cy="617514"/>
      </dsp:txXfrm>
    </dsp:sp>
    <dsp:sp modelId="{17F5F9AD-3198-493E-8C85-926203A8D8C0}">
      <dsp:nvSpPr>
        <dsp:cNvPr id="0" name=""/>
        <dsp:cNvSpPr/>
      </dsp:nvSpPr>
      <dsp:spPr>
        <a:xfrm>
          <a:off x="1375969" y="343032"/>
          <a:ext cx="2734461" cy="2734461"/>
        </a:xfrm>
        <a:custGeom>
          <a:avLst/>
          <a:gdLst/>
          <a:ahLst/>
          <a:cxnLst/>
          <a:rect l="0" t="0" r="0" b="0"/>
          <a:pathLst>
            <a:path>
              <a:moveTo>
                <a:pt x="2031544" y="173529"/>
              </a:moveTo>
              <a:arcTo wR="1365391" hR="1365391" stAng="17952097" swAng="1213663"/>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DA3D4691-2E21-47D7-BADF-14131475777E}">
      <dsp:nvSpPr>
        <dsp:cNvPr id="0" name=""/>
        <dsp:cNvSpPr/>
      </dsp:nvSpPr>
      <dsp:spPr>
        <a:xfrm>
          <a:off x="3517108" y="945602"/>
          <a:ext cx="1052810" cy="6843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2. </a:t>
          </a:r>
          <a:r>
            <a:rPr lang="lv-LV" sz="1100" b="1" kern="1200">
              <a:solidFill>
                <a:sysClr val="window" lastClr="FFFFFF"/>
              </a:solidFill>
              <a:latin typeface="Calibri"/>
              <a:ea typeface="+mn-ea"/>
              <a:cs typeface="+mn-cs"/>
            </a:rPr>
            <a:t>Sākumpunkta izvērtēšana</a:t>
          </a:r>
          <a:endParaRPr lang="en-US" sz="1100" b="1" kern="1200">
            <a:solidFill>
              <a:sysClr val="window" lastClr="FFFFFF"/>
            </a:solidFill>
            <a:latin typeface="Calibri"/>
            <a:ea typeface="+mn-ea"/>
            <a:cs typeface="+mn-cs"/>
          </a:endParaRPr>
        </a:p>
      </dsp:txBody>
      <dsp:txXfrm>
        <a:off x="3550514" y="979008"/>
        <a:ext cx="985998" cy="617514"/>
      </dsp:txXfrm>
    </dsp:sp>
    <dsp:sp modelId="{2FBB4B4B-8209-4BED-AB2D-EDF653235994}">
      <dsp:nvSpPr>
        <dsp:cNvPr id="0" name=""/>
        <dsp:cNvSpPr/>
      </dsp:nvSpPr>
      <dsp:spPr>
        <a:xfrm>
          <a:off x="1375969" y="343032"/>
          <a:ext cx="2734461" cy="2734461"/>
        </a:xfrm>
        <a:custGeom>
          <a:avLst/>
          <a:gdLst/>
          <a:ahLst/>
          <a:cxnLst/>
          <a:rect l="0" t="0" r="0" b="0"/>
          <a:pathLst>
            <a:path>
              <a:moveTo>
                <a:pt x="2727527" y="1459631"/>
              </a:moveTo>
              <a:arcTo wR="1365391" hR="1365391" stAng="21837463" swAng="1361370"/>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A27D41BA-8594-40E8-B7FD-83123A5E2688}">
      <dsp:nvSpPr>
        <dsp:cNvPr id="0" name=""/>
        <dsp:cNvSpPr/>
      </dsp:nvSpPr>
      <dsp:spPr>
        <a:xfrm>
          <a:off x="3020432" y="2474213"/>
          <a:ext cx="1052810" cy="6843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3. </a:t>
          </a:r>
          <a:r>
            <a:rPr lang="lv-LV" sz="1100" b="1" kern="1200">
              <a:solidFill>
                <a:sysClr val="window" lastClr="FFFFFF"/>
              </a:solidFill>
              <a:latin typeface="Calibri"/>
              <a:ea typeface="+mn-ea"/>
              <a:cs typeface="+mn-cs"/>
            </a:rPr>
            <a:t>Rīcības plānošana</a:t>
          </a:r>
          <a:endParaRPr lang="en-US" sz="1100" b="1" kern="1200">
            <a:solidFill>
              <a:sysClr val="window" lastClr="FFFFFF"/>
            </a:solidFill>
            <a:latin typeface="Calibri"/>
            <a:ea typeface="+mn-ea"/>
            <a:cs typeface="+mn-cs"/>
          </a:endParaRPr>
        </a:p>
      </dsp:txBody>
      <dsp:txXfrm>
        <a:off x="3053838" y="2507619"/>
        <a:ext cx="985998" cy="617514"/>
      </dsp:txXfrm>
    </dsp:sp>
    <dsp:sp modelId="{B79C6DC7-2FD5-4B6C-B897-63407EA32B88}">
      <dsp:nvSpPr>
        <dsp:cNvPr id="0" name=""/>
        <dsp:cNvSpPr/>
      </dsp:nvSpPr>
      <dsp:spPr>
        <a:xfrm>
          <a:off x="1375969" y="343032"/>
          <a:ext cx="2734461" cy="2734461"/>
        </a:xfrm>
        <a:custGeom>
          <a:avLst/>
          <a:gdLst/>
          <a:ahLst/>
          <a:cxnLst/>
          <a:rect l="0" t="0" r="0" b="0"/>
          <a:pathLst>
            <a:path>
              <a:moveTo>
                <a:pt x="1533406" y="2720406"/>
              </a:moveTo>
              <a:arcTo wR="1365391" hR="1365391" stAng="4975902" swAng="848195"/>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BED49FA8-A3EA-4FCB-9AB7-F75B51FAEC1B}">
      <dsp:nvSpPr>
        <dsp:cNvPr id="0" name=""/>
        <dsp:cNvSpPr/>
      </dsp:nvSpPr>
      <dsp:spPr>
        <a:xfrm>
          <a:off x="1413156" y="2474213"/>
          <a:ext cx="1052810" cy="6843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4. </a:t>
          </a:r>
          <a:r>
            <a:rPr lang="lv-LV" sz="1100" b="1" kern="1200">
              <a:solidFill>
                <a:sysClr val="window" lastClr="FFFFFF"/>
              </a:solidFill>
              <a:latin typeface="Calibri"/>
              <a:ea typeface="+mn-ea"/>
              <a:cs typeface="+mn-cs"/>
            </a:rPr>
            <a:t>Rīcība</a:t>
          </a:r>
          <a:endParaRPr lang="en-US" sz="1100" b="1" kern="1200">
            <a:solidFill>
              <a:sysClr val="window" lastClr="FFFFFF"/>
            </a:solidFill>
            <a:latin typeface="Calibri"/>
            <a:ea typeface="+mn-ea"/>
            <a:cs typeface="+mn-cs"/>
          </a:endParaRPr>
        </a:p>
      </dsp:txBody>
      <dsp:txXfrm>
        <a:off x="1446562" y="2507619"/>
        <a:ext cx="985998" cy="617514"/>
      </dsp:txXfrm>
    </dsp:sp>
    <dsp:sp modelId="{13203034-7B9C-480C-ACEA-CB4352C015FA}">
      <dsp:nvSpPr>
        <dsp:cNvPr id="0" name=""/>
        <dsp:cNvSpPr/>
      </dsp:nvSpPr>
      <dsp:spPr>
        <a:xfrm>
          <a:off x="1375969" y="343032"/>
          <a:ext cx="2734461" cy="2734461"/>
        </a:xfrm>
        <a:custGeom>
          <a:avLst/>
          <a:gdLst/>
          <a:ahLst/>
          <a:cxnLst/>
          <a:rect l="0" t="0" r="0" b="0"/>
          <a:pathLst>
            <a:path>
              <a:moveTo>
                <a:pt x="145025" y="1977764"/>
              </a:moveTo>
              <a:arcTo wR="1365391" hR="1365391" stAng="9201167" swAng="1361370"/>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ED8CBC-457C-4849-A3AC-ECADD690A19F}">
      <dsp:nvSpPr>
        <dsp:cNvPr id="0" name=""/>
        <dsp:cNvSpPr/>
      </dsp:nvSpPr>
      <dsp:spPr>
        <a:xfrm>
          <a:off x="916481" y="945602"/>
          <a:ext cx="1052810" cy="6843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5. </a:t>
          </a:r>
          <a:r>
            <a:rPr lang="lv-LV" sz="1100" b="1" kern="1200">
              <a:solidFill>
                <a:sysClr val="window" lastClr="FFFFFF"/>
              </a:solidFill>
              <a:latin typeface="Calibri"/>
              <a:ea typeface="+mn-ea"/>
              <a:cs typeface="+mn-cs"/>
            </a:rPr>
            <a:t>Uzraudzība un izvērtēšana</a:t>
          </a:r>
          <a:endParaRPr lang="en-US" sz="1100" b="1" kern="1200">
            <a:solidFill>
              <a:sysClr val="window" lastClr="FFFFFF"/>
            </a:solidFill>
            <a:latin typeface="Calibri"/>
            <a:ea typeface="+mn-ea"/>
            <a:cs typeface="+mn-cs"/>
          </a:endParaRPr>
        </a:p>
      </dsp:txBody>
      <dsp:txXfrm>
        <a:off x="949887" y="979008"/>
        <a:ext cx="985998" cy="617514"/>
      </dsp:txXfrm>
    </dsp:sp>
    <dsp:sp modelId="{DBFABF6C-6D98-4421-AB2A-839855243C59}">
      <dsp:nvSpPr>
        <dsp:cNvPr id="0" name=""/>
        <dsp:cNvSpPr/>
      </dsp:nvSpPr>
      <dsp:spPr>
        <a:xfrm>
          <a:off x="1375969" y="343032"/>
          <a:ext cx="2734461" cy="2734461"/>
        </a:xfrm>
        <a:custGeom>
          <a:avLst/>
          <a:gdLst/>
          <a:ahLst/>
          <a:cxnLst/>
          <a:rect l="0" t="0" r="0" b="0"/>
          <a:pathLst>
            <a:path>
              <a:moveTo>
                <a:pt x="328234" y="477360"/>
              </a:moveTo>
              <a:arcTo wR="1365391" hR="1365391" stAng="13234240" swAng="1213663"/>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4DCFA-1D17-4569-8D18-8A864E376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2299</Words>
  <Characters>14028</Characters>
  <Application>Microsoft Office Word</Application>
  <DocSecurity>4</DocSecurity>
  <Lines>116</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TNO Management Consultants</Company>
  <LinksUpToDate>false</LinksUpToDate>
  <CharactersWithSpaces>16295</CharactersWithSpaces>
  <SharedDoc>false</SharedDoc>
  <HLinks>
    <vt:vector size="126" baseType="variant">
      <vt:variant>
        <vt:i4>8061031</vt:i4>
      </vt:variant>
      <vt:variant>
        <vt:i4>111</vt:i4>
      </vt:variant>
      <vt:variant>
        <vt:i4>0</vt:i4>
      </vt:variant>
      <vt:variant>
        <vt:i4>5</vt:i4>
      </vt:variant>
      <vt:variant>
        <vt:lpwstr>http://www.gezondeschool.info/mbo/de-handleiding/bijlagen/</vt:lpwstr>
      </vt:variant>
      <vt:variant>
        <vt:lpwstr/>
      </vt:variant>
      <vt:variant>
        <vt:i4>8061031</vt:i4>
      </vt:variant>
      <vt:variant>
        <vt:i4>108</vt:i4>
      </vt:variant>
      <vt:variant>
        <vt:i4>0</vt:i4>
      </vt:variant>
      <vt:variant>
        <vt:i4>5</vt:i4>
      </vt:variant>
      <vt:variant>
        <vt:lpwstr>http://www.gezondeschool.info/mbo/de-handleiding/bijlagen/</vt:lpwstr>
      </vt:variant>
      <vt:variant>
        <vt:lpwstr/>
      </vt:variant>
      <vt:variant>
        <vt:i4>1703984</vt:i4>
      </vt:variant>
      <vt:variant>
        <vt:i4>101</vt:i4>
      </vt:variant>
      <vt:variant>
        <vt:i4>0</vt:i4>
      </vt:variant>
      <vt:variant>
        <vt:i4>5</vt:i4>
      </vt:variant>
      <vt:variant>
        <vt:lpwstr/>
      </vt:variant>
      <vt:variant>
        <vt:lpwstr>_Toc390264526</vt:lpwstr>
      </vt:variant>
      <vt:variant>
        <vt:i4>1703984</vt:i4>
      </vt:variant>
      <vt:variant>
        <vt:i4>95</vt:i4>
      </vt:variant>
      <vt:variant>
        <vt:i4>0</vt:i4>
      </vt:variant>
      <vt:variant>
        <vt:i4>5</vt:i4>
      </vt:variant>
      <vt:variant>
        <vt:lpwstr/>
      </vt:variant>
      <vt:variant>
        <vt:lpwstr>_Toc390264525</vt:lpwstr>
      </vt:variant>
      <vt:variant>
        <vt:i4>1703984</vt:i4>
      </vt:variant>
      <vt:variant>
        <vt:i4>89</vt:i4>
      </vt:variant>
      <vt:variant>
        <vt:i4>0</vt:i4>
      </vt:variant>
      <vt:variant>
        <vt:i4>5</vt:i4>
      </vt:variant>
      <vt:variant>
        <vt:lpwstr/>
      </vt:variant>
      <vt:variant>
        <vt:lpwstr>_Toc390264524</vt:lpwstr>
      </vt:variant>
      <vt:variant>
        <vt:i4>1703984</vt:i4>
      </vt:variant>
      <vt:variant>
        <vt:i4>83</vt:i4>
      </vt:variant>
      <vt:variant>
        <vt:i4>0</vt:i4>
      </vt:variant>
      <vt:variant>
        <vt:i4>5</vt:i4>
      </vt:variant>
      <vt:variant>
        <vt:lpwstr/>
      </vt:variant>
      <vt:variant>
        <vt:lpwstr>_Toc390264523</vt:lpwstr>
      </vt:variant>
      <vt:variant>
        <vt:i4>1703984</vt:i4>
      </vt:variant>
      <vt:variant>
        <vt:i4>77</vt:i4>
      </vt:variant>
      <vt:variant>
        <vt:i4>0</vt:i4>
      </vt:variant>
      <vt:variant>
        <vt:i4>5</vt:i4>
      </vt:variant>
      <vt:variant>
        <vt:lpwstr/>
      </vt:variant>
      <vt:variant>
        <vt:lpwstr>_Toc390264522</vt:lpwstr>
      </vt:variant>
      <vt:variant>
        <vt:i4>1703984</vt:i4>
      </vt:variant>
      <vt:variant>
        <vt:i4>71</vt:i4>
      </vt:variant>
      <vt:variant>
        <vt:i4>0</vt:i4>
      </vt:variant>
      <vt:variant>
        <vt:i4>5</vt:i4>
      </vt:variant>
      <vt:variant>
        <vt:lpwstr/>
      </vt:variant>
      <vt:variant>
        <vt:lpwstr>_Toc390264521</vt:lpwstr>
      </vt:variant>
      <vt:variant>
        <vt:i4>1703984</vt:i4>
      </vt:variant>
      <vt:variant>
        <vt:i4>65</vt:i4>
      </vt:variant>
      <vt:variant>
        <vt:i4>0</vt:i4>
      </vt:variant>
      <vt:variant>
        <vt:i4>5</vt:i4>
      </vt:variant>
      <vt:variant>
        <vt:lpwstr/>
      </vt:variant>
      <vt:variant>
        <vt:lpwstr>_Toc390264520</vt:lpwstr>
      </vt:variant>
      <vt:variant>
        <vt:i4>1638448</vt:i4>
      </vt:variant>
      <vt:variant>
        <vt:i4>59</vt:i4>
      </vt:variant>
      <vt:variant>
        <vt:i4>0</vt:i4>
      </vt:variant>
      <vt:variant>
        <vt:i4>5</vt:i4>
      </vt:variant>
      <vt:variant>
        <vt:lpwstr/>
      </vt:variant>
      <vt:variant>
        <vt:lpwstr>_Toc390264519</vt:lpwstr>
      </vt:variant>
      <vt:variant>
        <vt:i4>1638448</vt:i4>
      </vt:variant>
      <vt:variant>
        <vt:i4>53</vt:i4>
      </vt:variant>
      <vt:variant>
        <vt:i4>0</vt:i4>
      </vt:variant>
      <vt:variant>
        <vt:i4>5</vt:i4>
      </vt:variant>
      <vt:variant>
        <vt:lpwstr/>
      </vt:variant>
      <vt:variant>
        <vt:lpwstr>_Toc390264518</vt:lpwstr>
      </vt:variant>
      <vt:variant>
        <vt:i4>1638448</vt:i4>
      </vt:variant>
      <vt:variant>
        <vt:i4>47</vt:i4>
      </vt:variant>
      <vt:variant>
        <vt:i4>0</vt:i4>
      </vt:variant>
      <vt:variant>
        <vt:i4>5</vt:i4>
      </vt:variant>
      <vt:variant>
        <vt:lpwstr/>
      </vt:variant>
      <vt:variant>
        <vt:lpwstr>_Toc390264517</vt:lpwstr>
      </vt:variant>
      <vt:variant>
        <vt:i4>1638448</vt:i4>
      </vt:variant>
      <vt:variant>
        <vt:i4>41</vt:i4>
      </vt:variant>
      <vt:variant>
        <vt:i4>0</vt:i4>
      </vt:variant>
      <vt:variant>
        <vt:i4>5</vt:i4>
      </vt:variant>
      <vt:variant>
        <vt:lpwstr/>
      </vt:variant>
      <vt:variant>
        <vt:lpwstr>_Toc390264516</vt:lpwstr>
      </vt:variant>
      <vt:variant>
        <vt:i4>1638448</vt:i4>
      </vt:variant>
      <vt:variant>
        <vt:i4>35</vt:i4>
      </vt:variant>
      <vt:variant>
        <vt:i4>0</vt:i4>
      </vt:variant>
      <vt:variant>
        <vt:i4>5</vt:i4>
      </vt:variant>
      <vt:variant>
        <vt:lpwstr/>
      </vt:variant>
      <vt:variant>
        <vt:lpwstr>_Toc390264515</vt:lpwstr>
      </vt:variant>
      <vt:variant>
        <vt:i4>1638448</vt:i4>
      </vt:variant>
      <vt:variant>
        <vt:i4>29</vt:i4>
      </vt:variant>
      <vt:variant>
        <vt:i4>0</vt:i4>
      </vt:variant>
      <vt:variant>
        <vt:i4>5</vt:i4>
      </vt:variant>
      <vt:variant>
        <vt:lpwstr/>
      </vt:variant>
      <vt:variant>
        <vt:lpwstr>_Toc390264514</vt:lpwstr>
      </vt:variant>
      <vt:variant>
        <vt:i4>1638448</vt:i4>
      </vt:variant>
      <vt:variant>
        <vt:i4>23</vt:i4>
      </vt:variant>
      <vt:variant>
        <vt:i4>0</vt:i4>
      </vt:variant>
      <vt:variant>
        <vt:i4>5</vt:i4>
      </vt:variant>
      <vt:variant>
        <vt:lpwstr/>
      </vt:variant>
      <vt:variant>
        <vt:lpwstr>_Toc390264513</vt:lpwstr>
      </vt:variant>
      <vt:variant>
        <vt:i4>1638448</vt:i4>
      </vt:variant>
      <vt:variant>
        <vt:i4>17</vt:i4>
      </vt:variant>
      <vt:variant>
        <vt:i4>0</vt:i4>
      </vt:variant>
      <vt:variant>
        <vt:i4>5</vt:i4>
      </vt:variant>
      <vt:variant>
        <vt:lpwstr/>
      </vt:variant>
      <vt:variant>
        <vt:lpwstr>_Toc390264512</vt:lpwstr>
      </vt:variant>
      <vt:variant>
        <vt:i4>1638448</vt:i4>
      </vt:variant>
      <vt:variant>
        <vt:i4>11</vt:i4>
      </vt:variant>
      <vt:variant>
        <vt:i4>0</vt:i4>
      </vt:variant>
      <vt:variant>
        <vt:i4>5</vt:i4>
      </vt:variant>
      <vt:variant>
        <vt:lpwstr/>
      </vt:variant>
      <vt:variant>
        <vt:lpwstr>_Toc390264511</vt:lpwstr>
      </vt:variant>
      <vt:variant>
        <vt:i4>1441838</vt:i4>
      </vt:variant>
      <vt:variant>
        <vt:i4>6</vt:i4>
      </vt:variant>
      <vt:variant>
        <vt:i4>0</vt:i4>
      </vt:variant>
      <vt:variant>
        <vt:i4>5</vt:i4>
      </vt:variant>
      <vt:variant>
        <vt:lpwstr>mailto:she@cbo.nl</vt:lpwstr>
      </vt:variant>
      <vt:variant>
        <vt:lpwstr/>
      </vt:variant>
      <vt:variant>
        <vt:i4>6422640</vt:i4>
      </vt:variant>
      <vt:variant>
        <vt:i4>3</vt:i4>
      </vt:variant>
      <vt:variant>
        <vt:i4>0</vt:i4>
      </vt:variant>
      <vt:variant>
        <vt:i4>5</vt:i4>
      </vt:variant>
      <vt:variant>
        <vt:lpwstr>mailto:</vt:lpwstr>
      </vt:variant>
      <vt:variant>
        <vt:lpwstr/>
      </vt:variant>
      <vt:variant>
        <vt:i4>7733293</vt:i4>
      </vt:variant>
      <vt:variant>
        <vt:i4>0</vt:i4>
      </vt:variant>
      <vt:variant>
        <vt:i4>0</vt:i4>
      </vt:variant>
      <vt:variant>
        <vt:i4>5</vt:i4>
      </vt:variant>
      <vt:variant>
        <vt:lpwstr>http://www.schoolsforhealth.eu/for-schools/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 "Linearis"</dc:creator>
  <cp:keywords/>
  <cp:lastModifiedBy>Ulla Pedersen (UPED)</cp:lastModifiedBy>
  <cp:revision>2</cp:revision>
  <cp:lastPrinted>2014-07-02T12:27:00Z</cp:lastPrinted>
  <dcterms:created xsi:type="dcterms:W3CDTF">2018-12-08T13:11:00Z</dcterms:created>
  <dcterms:modified xsi:type="dcterms:W3CDTF">2018-12-08T13:11:00Z</dcterms:modified>
</cp:coreProperties>
</file>