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B3" w:rsidRDefault="00B35AB3" w:rsidP="00B31F4F">
      <w:pPr>
        <w:spacing w:line="240" w:lineRule="auto"/>
        <w:jc w:val="center"/>
        <w:rPr>
          <w:rFonts w:ascii="Times New Roman" w:eastAsia="Times New Roman" w:hAnsi="Times New Roman" w:cs="Times New Roman"/>
          <w:b/>
          <w:sz w:val="24"/>
          <w:szCs w:val="24"/>
          <w:lang w:val="en-US" w:eastAsia="hu-HU"/>
        </w:rPr>
      </w:pPr>
      <w:r>
        <w:rPr>
          <w:rFonts w:ascii="Times New Roman" w:eastAsia="Times New Roman" w:hAnsi="Times New Roman" w:cs="Times New Roman"/>
          <w:b/>
          <w:sz w:val="24"/>
          <w:szCs w:val="24"/>
          <w:lang w:val="en-US" w:eastAsia="hu-HU"/>
        </w:rPr>
        <w:t>Public health helping schools:</w:t>
      </w:r>
    </w:p>
    <w:p w:rsidR="00B31F4F" w:rsidRDefault="00B31F4F" w:rsidP="00B31F4F">
      <w:pPr>
        <w:spacing w:line="240" w:lineRule="auto"/>
        <w:jc w:val="center"/>
        <w:rPr>
          <w:rFonts w:ascii="Times New Roman" w:eastAsia="Times New Roman" w:hAnsi="Times New Roman" w:cs="Times New Roman"/>
          <w:b/>
          <w:sz w:val="24"/>
          <w:szCs w:val="24"/>
          <w:lang w:val="en-US" w:eastAsia="hu-HU"/>
        </w:rPr>
      </w:pPr>
      <w:r w:rsidRPr="00B31F4F">
        <w:rPr>
          <w:rFonts w:ascii="Times New Roman" w:eastAsia="Times New Roman" w:hAnsi="Times New Roman" w:cs="Times New Roman"/>
          <w:b/>
          <w:sz w:val="24"/>
          <w:szCs w:val="24"/>
          <w:lang w:val="en-US" w:eastAsia="hu-HU"/>
        </w:rPr>
        <w:t>“Skin Guards” - Skin Health Program</w:t>
      </w:r>
    </w:p>
    <w:p w:rsidR="00B35AB3" w:rsidRPr="00B35AB3" w:rsidRDefault="007A4EC3" w:rsidP="00B35AB3">
      <w:pPr>
        <w:spacing w:after="0" w:line="240" w:lineRule="auto"/>
        <w:jc w:val="center"/>
        <w:rPr>
          <w:rFonts w:ascii="Times New Roman" w:eastAsia="Times New Roman" w:hAnsi="Times New Roman" w:cs="Times New Roman"/>
          <w:sz w:val="24"/>
          <w:szCs w:val="24"/>
          <w:lang w:val="en-US" w:eastAsia="hu-HU"/>
        </w:rPr>
      </w:pPr>
      <w:r>
        <w:rPr>
          <w:rFonts w:ascii="Times New Roman" w:eastAsia="Times New Roman" w:hAnsi="Times New Roman" w:cs="Times New Roman"/>
          <w:sz w:val="24"/>
          <w:szCs w:val="24"/>
          <w:lang w:val="en-US" w:eastAsia="hu-HU"/>
        </w:rPr>
        <w:t xml:space="preserve">Dr. </w:t>
      </w:r>
      <w:proofErr w:type="gramStart"/>
      <w:r>
        <w:rPr>
          <w:rFonts w:ascii="Times New Roman" w:eastAsia="Times New Roman" w:hAnsi="Times New Roman" w:cs="Times New Roman"/>
          <w:sz w:val="24"/>
          <w:szCs w:val="24"/>
          <w:lang w:val="en-US" w:eastAsia="hu-HU"/>
        </w:rPr>
        <w:t>med</w:t>
      </w:r>
      <w:proofErr w:type="gramEnd"/>
      <w:r>
        <w:rPr>
          <w:rFonts w:ascii="Times New Roman" w:eastAsia="Times New Roman" w:hAnsi="Times New Roman" w:cs="Times New Roman"/>
          <w:sz w:val="24"/>
          <w:szCs w:val="24"/>
          <w:lang w:val="en-US" w:eastAsia="hu-HU"/>
        </w:rPr>
        <w:t xml:space="preserve">. Enikő </w:t>
      </w:r>
      <w:proofErr w:type="spellStart"/>
      <w:r>
        <w:rPr>
          <w:rFonts w:ascii="Times New Roman" w:eastAsia="Times New Roman" w:hAnsi="Times New Roman" w:cs="Times New Roman"/>
          <w:sz w:val="24"/>
          <w:szCs w:val="24"/>
          <w:lang w:val="en-US" w:eastAsia="hu-HU"/>
        </w:rPr>
        <w:t>Kuroli</w:t>
      </w:r>
      <w:proofErr w:type="spellEnd"/>
      <w:r>
        <w:rPr>
          <w:rFonts w:ascii="Times New Roman" w:eastAsia="Times New Roman" w:hAnsi="Times New Roman" w:cs="Times New Roman"/>
          <w:sz w:val="24"/>
          <w:szCs w:val="24"/>
          <w:lang w:val="en-US" w:eastAsia="hu-HU"/>
        </w:rPr>
        <w:t xml:space="preserve">, Gabriella </w:t>
      </w:r>
      <w:proofErr w:type="spellStart"/>
      <w:r>
        <w:rPr>
          <w:rFonts w:ascii="Times New Roman" w:eastAsia="Times New Roman" w:hAnsi="Times New Roman" w:cs="Times New Roman"/>
          <w:sz w:val="24"/>
          <w:szCs w:val="24"/>
          <w:lang w:val="en-US" w:eastAsia="hu-HU"/>
        </w:rPr>
        <w:t>Németh</w:t>
      </w:r>
      <w:proofErr w:type="spellEnd"/>
      <w:r>
        <w:rPr>
          <w:rFonts w:ascii="Times New Roman" w:eastAsia="Times New Roman" w:hAnsi="Times New Roman" w:cs="Times New Roman"/>
          <w:sz w:val="24"/>
          <w:szCs w:val="24"/>
          <w:lang w:val="en-US" w:eastAsia="hu-HU"/>
        </w:rPr>
        <w:t xml:space="preserve">, </w:t>
      </w:r>
      <w:r w:rsidR="00B35AB3" w:rsidRPr="00B35AB3">
        <w:rPr>
          <w:rFonts w:ascii="Times New Roman" w:eastAsia="Times New Roman" w:hAnsi="Times New Roman" w:cs="Times New Roman"/>
          <w:sz w:val="24"/>
          <w:szCs w:val="24"/>
          <w:lang w:val="en-US" w:eastAsia="hu-HU"/>
        </w:rPr>
        <w:t>Prof. Dr.</w:t>
      </w:r>
      <w:r>
        <w:rPr>
          <w:rFonts w:ascii="Times New Roman" w:eastAsia="Times New Roman" w:hAnsi="Times New Roman" w:cs="Times New Roman"/>
          <w:sz w:val="24"/>
          <w:szCs w:val="24"/>
          <w:lang w:val="en-US" w:eastAsia="hu-HU"/>
        </w:rPr>
        <w:t xml:space="preserve"> med.</w:t>
      </w:r>
      <w:r w:rsidR="00B35AB3" w:rsidRPr="00B35AB3">
        <w:rPr>
          <w:rFonts w:ascii="Times New Roman" w:eastAsia="Times New Roman" w:hAnsi="Times New Roman" w:cs="Times New Roman"/>
          <w:sz w:val="24"/>
          <w:szCs w:val="24"/>
          <w:lang w:val="en-US" w:eastAsia="hu-HU"/>
        </w:rPr>
        <w:t xml:space="preserve"> Miklós </w:t>
      </w:r>
      <w:proofErr w:type="spellStart"/>
      <w:r w:rsidR="00B35AB3" w:rsidRPr="00B35AB3">
        <w:rPr>
          <w:rFonts w:ascii="Times New Roman" w:eastAsia="Times New Roman" w:hAnsi="Times New Roman" w:cs="Times New Roman"/>
          <w:sz w:val="24"/>
          <w:szCs w:val="24"/>
          <w:lang w:val="en-US" w:eastAsia="hu-HU"/>
        </w:rPr>
        <w:t>Sárdy</w:t>
      </w:r>
      <w:bookmarkStart w:id="0" w:name="_GoBack"/>
      <w:bookmarkEnd w:id="0"/>
      <w:proofErr w:type="spellEnd"/>
    </w:p>
    <w:p w:rsidR="00B35AB3" w:rsidRPr="00B35AB3" w:rsidRDefault="00B35AB3" w:rsidP="00B35AB3">
      <w:pPr>
        <w:spacing w:after="0" w:line="240" w:lineRule="auto"/>
        <w:jc w:val="center"/>
        <w:rPr>
          <w:rFonts w:ascii="Times New Roman" w:eastAsia="Times New Roman" w:hAnsi="Times New Roman" w:cs="Times New Roman"/>
          <w:sz w:val="24"/>
          <w:szCs w:val="24"/>
          <w:lang w:val="en-US" w:eastAsia="hu-HU"/>
        </w:rPr>
      </w:pPr>
      <w:proofErr w:type="spellStart"/>
      <w:r w:rsidRPr="00B35AB3">
        <w:rPr>
          <w:rFonts w:ascii="Times New Roman" w:eastAsia="Times New Roman" w:hAnsi="Times New Roman" w:cs="Times New Roman"/>
          <w:sz w:val="24"/>
          <w:szCs w:val="24"/>
          <w:lang w:val="en-US" w:eastAsia="hu-HU"/>
        </w:rPr>
        <w:t>Semmelweis</w:t>
      </w:r>
      <w:proofErr w:type="spellEnd"/>
      <w:r w:rsidRPr="00B35AB3">
        <w:rPr>
          <w:rFonts w:ascii="Times New Roman" w:eastAsia="Times New Roman" w:hAnsi="Times New Roman" w:cs="Times New Roman"/>
          <w:sz w:val="24"/>
          <w:szCs w:val="24"/>
          <w:lang w:val="en-US" w:eastAsia="hu-HU"/>
        </w:rPr>
        <w:t xml:space="preserve"> University, Budapest</w:t>
      </w:r>
    </w:p>
    <w:p w:rsidR="00B35AB3" w:rsidRDefault="00B35AB3" w:rsidP="000330FA">
      <w:pPr>
        <w:spacing w:after="0" w:line="240" w:lineRule="auto"/>
        <w:jc w:val="both"/>
        <w:rPr>
          <w:rFonts w:ascii="Times New Roman" w:eastAsia="Times New Roman" w:hAnsi="Times New Roman" w:cs="Times New Roman"/>
          <w:sz w:val="24"/>
          <w:szCs w:val="24"/>
          <w:lang w:val="en-US" w:eastAsia="hu-HU"/>
        </w:rPr>
      </w:pPr>
    </w:p>
    <w:p w:rsidR="00FB2806" w:rsidRDefault="00FB2806" w:rsidP="00FB2806">
      <w:pPr>
        <w:rPr>
          <w:b/>
          <w:bCs/>
          <w:lang w:val="en-US"/>
        </w:rPr>
      </w:pPr>
    </w:p>
    <w:p w:rsidR="00FB2806" w:rsidRPr="00FB2806" w:rsidRDefault="00FB2806" w:rsidP="00FB2806">
      <w:pPr>
        <w:rPr>
          <w:b/>
          <w:bCs/>
          <w:color w:val="1F4E79" w:themeColor="accent1" w:themeShade="80"/>
          <w:lang w:val="en-US"/>
        </w:rPr>
      </w:pPr>
      <w:r>
        <w:rPr>
          <w:noProof/>
          <w:color w:val="5B9BD5" w:themeColor="accent1"/>
          <w:lang w:eastAsia="hu-HU"/>
        </w:rPr>
        <mc:AlternateContent>
          <mc:Choice Requires="wps">
            <w:drawing>
              <wp:anchor distT="0" distB="0" distL="114300" distR="114300" simplePos="0" relativeHeight="251658240" behindDoc="0" locked="0" layoutInCell="1" allowOverlap="1">
                <wp:simplePos x="0" y="0"/>
                <wp:positionH relativeFrom="margin">
                  <wp:posOffset>-76200</wp:posOffset>
                </wp:positionH>
                <wp:positionV relativeFrom="paragraph">
                  <wp:posOffset>649605</wp:posOffset>
                </wp:positionV>
                <wp:extent cx="6185535" cy="2258060"/>
                <wp:effectExtent l="0" t="0" r="24765" b="27940"/>
                <wp:wrapSquare wrapText="bothSides"/>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2258060"/>
                        </a:xfrm>
                        <a:prstGeom prst="rect">
                          <a:avLst/>
                        </a:prstGeom>
                        <a:solidFill>
                          <a:srgbClr val="FFFFFF"/>
                        </a:solidFill>
                        <a:ln w="9525">
                          <a:solidFill>
                            <a:srgbClr val="000000"/>
                          </a:solidFill>
                          <a:miter lim="800000"/>
                          <a:headEnd/>
                          <a:tailEnd/>
                        </a:ln>
                      </wps:spPr>
                      <wps:txbx>
                        <w:txbxContent>
                          <w:p w:rsidR="00FB2806" w:rsidRPr="00FB2806" w:rsidRDefault="00FB2806" w:rsidP="00FB2806">
                            <w:pPr>
                              <w:rPr>
                                <w:rFonts w:ascii="Times New Roman" w:hAnsi="Times New Roman"/>
                                <w:b/>
                                <w:bCs/>
                                <w:i/>
                                <w:iCs/>
                                <w:color w:val="323E4F" w:themeColor="text2" w:themeShade="BF"/>
                                <w:lang w:val="en-BZ"/>
                              </w:rPr>
                            </w:pPr>
                            <w:r w:rsidRPr="00304BAC">
                              <w:rPr>
                                <w:rFonts w:ascii="Times New Roman" w:hAnsi="Times New Roman"/>
                                <w:b/>
                                <w:bCs/>
                                <w:i/>
                                <w:iCs/>
                                <w:color w:val="323E4F" w:themeColor="text2" w:themeShade="BF"/>
                                <w:lang w:val="en-BZ"/>
                              </w:rPr>
                              <w:t xml:space="preserve">Holistic health promotion in Hungarian schools: short summary </w:t>
                            </w:r>
                          </w:p>
                          <w:p w:rsidR="00FB2806" w:rsidRPr="00FB2806" w:rsidRDefault="00FB2806" w:rsidP="00FB2806">
                            <w:pPr>
                              <w:rPr>
                                <w:rFonts w:ascii="Times New Roman" w:hAnsi="Times New Roman"/>
                                <w:i/>
                                <w:iCs/>
                                <w:color w:val="323E4F" w:themeColor="text2" w:themeShade="BF"/>
                                <w:lang w:val="en-US"/>
                              </w:rPr>
                            </w:pPr>
                            <w:r w:rsidRPr="00304BAC">
                              <w:rPr>
                                <w:rFonts w:ascii="Times New Roman" w:hAnsi="Times New Roman"/>
                                <w:i/>
                                <w:iCs/>
                                <w:color w:val="323E4F" w:themeColor="text2" w:themeShade="BF"/>
                              </w:rPr>
                              <w:t xml:space="preserve">In Hungary </w:t>
                            </w:r>
                            <w:proofErr w:type="spellStart"/>
                            <w:r w:rsidRPr="00304BAC">
                              <w:rPr>
                                <w:rFonts w:ascii="Times New Roman" w:hAnsi="Times New Roman"/>
                                <w:i/>
                                <w:iCs/>
                                <w:color w:val="323E4F" w:themeColor="text2" w:themeShade="BF"/>
                              </w:rPr>
                              <w:t>the</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holistic</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health</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promotion</w:t>
                            </w:r>
                            <w:proofErr w:type="spellEnd"/>
                            <w:r w:rsidRPr="00304BAC">
                              <w:rPr>
                                <w:rFonts w:ascii="Times New Roman" w:hAnsi="Times New Roman"/>
                                <w:i/>
                                <w:iCs/>
                                <w:color w:val="323E4F" w:themeColor="text2" w:themeShade="BF"/>
                              </w:rPr>
                              <w:t xml:space="preserve"> (HHP) </w:t>
                            </w:r>
                            <w:proofErr w:type="spellStart"/>
                            <w:r w:rsidRPr="00304BAC">
                              <w:rPr>
                                <w:rFonts w:ascii="Times New Roman" w:hAnsi="Times New Roman"/>
                                <w:i/>
                                <w:iCs/>
                                <w:color w:val="323E4F" w:themeColor="text2" w:themeShade="BF"/>
                              </w:rPr>
                              <w:t>for</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schools</w:t>
                            </w:r>
                            <w:proofErr w:type="spellEnd"/>
                            <w:r w:rsidRPr="00304BAC">
                              <w:rPr>
                                <w:rFonts w:ascii="Times New Roman" w:hAnsi="Times New Roman"/>
                                <w:i/>
                                <w:iCs/>
                                <w:color w:val="323E4F" w:themeColor="text2" w:themeShade="BF"/>
                              </w:rPr>
                              <w:t xml:space="preserve"> is </w:t>
                            </w:r>
                            <w:proofErr w:type="spellStart"/>
                            <w:r w:rsidRPr="00304BAC">
                              <w:rPr>
                                <w:rFonts w:ascii="Times New Roman" w:hAnsi="Times New Roman"/>
                                <w:i/>
                                <w:iCs/>
                                <w:color w:val="323E4F" w:themeColor="text2" w:themeShade="BF"/>
                              </w:rPr>
                              <w:t>prescribed</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by</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law</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since</w:t>
                            </w:r>
                            <w:proofErr w:type="spellEnd"/>
                            <w:r w:rsidRPr="00304BAC">
                              <w:rPr>
                                <w:rFonts w:ascii="Times New Roman" w:hAnsi="Times New Roman"/>
                                <w:i/>
                                <w:iCs/>
                                <w:color w:val="323E4F" w:themeColor="text2" w:themeShade="BF"/>
                              </w:rPr>
                              <w:t xml:space="preserve"> 2012 and it </w:t>
                            </w:r>
                            <w:proofErr w:type="spellStart"/>
                            <w:r w:rsidRPr="00304BAC">
                              <w:rPr>
                                <w:rFonts w:ascii="Times New Roman" w:hAnsi="Times New Roman"/>
                                <w:i/>
                                <w:iCs/>
                                <w:color w:val="323E4F" w:themeColor="text2" w:themeShade="BF"/>
                              </w:rPr>
                              <w:t>means</w:t>
                            </w:r>
                            <w:proofErr w:type="spellEnd"/>
                            <w:r w:rsidRPr="00304BAC">
                              <w:rPr>
                                <w:rFonts w:ascii="Times New Roman" w:hAnsi="Times New Roman"/>
                                <w:i/>
                                <w:iCs/>
                                <w:color w:val="323E4F" w:themeColor="text2" w:themeShade="BF"/>
                              </w:rPr>
                              <w:t xml:space="preserve"> </w:t>
                            </w:r>
                            <w:r w:rsidRPr="00304BAC">
                              <w:rPr>
                                <w:rFonts w:ascii="Times New Roman" w:hAnsi="Times New Roman"/>
                                <w:i/>
                                <w:iCs/>
                                <w:color w:val="323E4F" w:themeColor="text2" w:themeShade="BF"/>
                                <w:lang w:val="en-US"/>
                              </w:rPr>
                              <w:t xml:space="preserve">a holistic, whole school approach where health promotion has to be part of the </w:t>
                            </w:r>
                            <w:proofErr w:type="spellStart"/>
                            <w:r w:rsidRPr="00304BAC">
                              <w:rPr>
                                <w:rFonts w:ascii="Times New Roman" w:hAnsi="Times New Roman"/>
                                <w:i/>
                                <w:iCs/>
                                <w:color w:val="323E4F" w:themeColor="text2" w:themeShade="BF"/>
                                <w:lang w:val="en-US"/>
                              </w:rPr>
                              <w:t>every day</w:t>
                            </w:r>
                            <w:proofErr w:type="spellEnd"/>
                            <w:r w:rsidRPr="00304BAC">
                              <w:rPr>
                                <w:rFonts w:ascii="Times New Roman" w:hAnsi="Times New Roman"/>
                                <w:i/>
                                <w:iCs/>
                                <w:color w:val="323E4F" w:themeColor="text2" w:themeShade="BF"/>
                                <w:lang w:val="en-US"/>
                              </w:rPr>
                              <w:t xml:space="preserve"> life of the school - with participation of the whole school, parents and the public environment. HHP contains four health promoting tasks for teachers to do in their </w:t>
                            </w:r>
                            <w:proofErr w:type="spellStart"/>
                            <w:r w:rsidRPr="00304BAC">
                              <w:rPr>
                                <w:rFonts w:ascii="Times New Roman" w:hAnsi="Times New Roman"/>
                                <w:i/>
                                <w:iCs/>
                                <w:color w:val="323E4F" w:themeColor="text2" w:themeShade="BF"/>
                                <w:lang w:val="en-US"/>
                              </w:rPr>
                              <w:t>every day</w:t>
                            </w:r>
                            <w:proofErr w:type="spellEnd"/>
                            <w:r w:rsidRPr="00304BAC">
                              <w:rPr>
                                <w:rFonts w:ascii="Times New Roman" w:hAnsi="Times New Roman"/>
                                <w:i/>
                                <w:iCs/>
                                <w:color w:val="323E4F" w:themeColor="text2" w:themeShade="BF"/>
                                <w:lang w:val="en-US"/>
                              </w:rPr>
                              <w:t xml:space="preserve"> work: </w:t>
                            </w:r>
                          </w:p>
                          <w:p w:rsidR="00FB2806" w:rsidRPr="00304BAC" w:rsidRDefault="00FB2806" w:rsidP="00FB2806">
                            <w:pPr>
                              <w:rPr>
                                <w:rFonts w:ascii="Times New Roman" w:hAnsi="Times New Roman"/>
                                <w:i/>
                                <w:iCs/>
                                <w:color w:val="323E4F" w:themeColor="text2" w:themeShade="BF"/>
                              </w:rPr>
                            </w:pPr>
                            <w:r w:rsidRPr="00304BAC">
                              <w:rPr>
                                <w:rFonts w:ascii="Times New Roman" w:hAnsi="Times New Roman"/>
                                <w:i/>
                                <w:iCs/>
                                <w:color w:val="323E4F" w:themeColor="text2" w:themeShade="BF"/>
                                <w:lang w:val="en-US"/>
                              </w:rPr>
                              <w:t xml:space="preserve">I.) Healthy eating - potentially based on local food products; </w:t>
                            </w:r>
                          </w:p>
                          <w:p w:rsidR="00FB2806" w:rsidRPr="00304BAC" w:rsidRDefault="00FB2806" w:rsidP="00FB2806">
                            <w:pPr>
                              <w:rPr>
                                <w:rFonts w:ascii="Times New Roman" w:hAnsi="Times New Roman"/>
                                <w:i/>
                                <w:iCs/>
                                <w:color w:val="323E4F" w:themeColor="text2" w:themeShade="BF"/>
                              </w:rPr>
                            </w:pPr>
                            <w:r w:rsidRPr="00304BAC">
                              <w:rPr>
                                <w:rFonts w:ascii="Times New Roman" w:hAnsi="Times New Roman"/>
                                <w:i/>
                                <w:iCs/>
                                <w:color w:val="323E4F" w:themeColor="text2" w:themeShade="BF"/>
                                <w:lang w:val="en-US"/>
                              </w:rPr>
                              <w:t>II.) Daily physical education fulfilling health promotion criteria and other forms of physical activity;</w:t>
                            </w:r>
                          </w:p>
                          <w:p w:rsidR="00FB2806" w:rsidRPr="00304BAC" w:rsidRDefault="00FB2806" w:rsidP="00FB2806">
                            <w:pPr>
                              <w:rPr>
                                <w:rFonts w:ascii="Times New Roman" w:hAnsi="Times New Roman"/>
                                <w:i/>
                                <w:iCs/>
                                <w:color w:val="323E4F" w:themeColor="text2" w:themeShade="BF"/>
                              </w:rPr>
                            </w:pPr>
                            <w:r w:rsidRPr="00304BAC">
                              <w:rPr>
                                <w:rFonts w:ascii="Times New Roman" w:hAnsi="Times New Roman"/>
                                <w:i/>
                                <w:iCs/>
                                <w:color w:val="323E4F" w:themeColor="text2" w:themeShade="BF"/>
                                <w:lang w:val="en-US"/>
                              </w:rPr>
                              <w:t xml:space="preserve">III.) Use of appropriate pedagogic methods (including also the use of arts) to enhance mental health; </w:t>
                            </w:r>
                          </w:p>
                          <w:p w:rsidR="00FB2806" w:rsidRPr="003F177D" w:rsidRDefault="00FB2806" w:rsidP="00FB2806">
                            <w:pPr>
                              <w:spacing w:after="0" w:line="240" w:lineRule="auto"/>
                              <w:rPr>
                                <w:rFonts w:ascii="Times New Roman" w:hAnsi="Times New Roman" w:cs="Times New Roman"/>
                                <w:i/>
                                <w:iCs/>
                                <w:color w:val="323E4F" w:themeColor="text2" w:themeShade="BF"/>
                                <w:lang w:val="en-US"/>
                              </w:rPr>
                            </w:pPr>
                            <w:r w:rsidRPr="00304BAC">
                              <w:rPr>
                                <w:rFonts w:ascii="Times New Roman" w:hAnsi="Times New Roman"/>
                                <w:i/>
                                <w:iCs/>
                                <w:color w:val="323E4F" w:themeColor="text2" w:themeShade="BF"/>
                                <w:lang w:val="en-US"/>
                              </w:rPr>
                              <w:t>IV.) Improving health literacy and health competencies of the 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3" o:spid="_x0000_s1026" type="#_x0000_t202" style="position:absolute;margin-left:-6pt;margin-top:51.15pt;width:487.05pt;height:17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">
                <v:textbox>
                  <w:txbxContent>
                    <w:p w:rsidR="00FB2806" w:rsidRPr="00FB2806" w:rsidRDefault="00FB2806" w:rsidP="00FB2806">
                      <w:pPr>
                        <w:rPr>
                          <w:rFonts w:ascii="Times New Roman" w:hAnsi="Times New Roman"/>
                          <w:b/>
                          <w:bCs/>
                          <w:i/>
                          <w:iCs/>
                          <w:color w:val="323E4F" w:themeColor="text2" w:themeShade="BF"/>
                          <w:lang w:val="en-BZ"/>
                        </w:rPr>
                      </w:pPr>
                      <w:r w:rsidRPr="00304BAC">
                        <w:rPr>
                          <w:rFonts w:ascii="Times New Roman" w:hAnsi="Times New Roman"/>
                          <w:b/>
                          <w:bCs/>
                          <w:i/>
                          <w:iCs/>
                          <w:color w:val="323E4F" w:themeColor="text2" w:themeShade="BF"/>
                          <w:lang w:val="en-BZ"/>
                        </w:rPr>
                        <w:t xml:space="preserve">Holistic health promotion in Hungarian schools: short summary </w:t>
                      </w:r>
                    </w:p>
                    <w:p w:rsidR="00FB2806" w:rsidRPr="00FB2806" w:rsidRDefault="00FB2806" w:rsidP="00FB2806">
                      <w:pPr>
                        <w:rPr>
                          <w:rFonts w:ascii="Times New Roman" w:hAnsi="Times New Roman"/>
                          <w:i/>
                          <w:iCs/>
                          <w:color w:val="323E4F" w:themeColor="text2" w:themeShade="BF"/>
                          <w:lang w:val="en-US"/>
                        </w:rPr>
                      </w:pPr>
                      <w:r w:rsidRPr="00304BAC">
                        <w:rPr>
                          <w:rFonts w:ascii="Times New Roman" w:hAnsi="Times New Roman"/>
                          <w:i/>
                          <w:iCs/>
                          <w:color w:val="323E4F" w:themeColor="text2" w:themeShade="BF"/>
                        </w:rPr>
                        <w:t xml:space="preserve">In Hungary </w:t>
                      </w:r>
                      <w:proofErr w:type="spellStart"/>
                      <w:r w:rsidRPr="00304BAC">
                        <w:rPr>
                          <w:rFonts w:ascii="Times New Roman" w:hAnsi="Times New Roman"/>
                          <w:i/>
                          <w:iCs/>
                          <w:color w:val="323E4F" w:themeColor="text2" w:themeShade="BF"/>
                        </w:rPr>
                        <w:t>the</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holistic</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health</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promotion</w:t>
                      </w:r>
                      <w:proofErr w:type="spellEnd"/>
                      <w:r w:rsidRPr="00304BAC">
                        <w:rPr>
                          <w:rFonts w:ascii="Times New Roman" w:hAnsi="Times New Roman"/>
                          <w:i/>
                          <w:iCs/>
                          <w:color w:val="323E4F" w:themeColor="text2" w:themeShade="BF"/>
                        </w:rPr>
                        <w:t xml:space="preserve"> (HHP) </w:t>
                      </w:r>
                      <w:proofErr w:type="spellStart"/>
                      <w:r w:rsidRPr="00304BAC">
                        <w:rPr>
                          <w:rFonts w:ascii="Times New Roman" w:hAnsi="Times New Roman"/>
                          <w:i/>
                          <w:iCs/>
                          <w:color w:val="323E4F" w:themeColor="text2" w:themeShade="BF"/>
                        </w:rPr>
                        <w:t>for</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schools</w:t>
                      </w:r>
                      <w:proofErr w:type="spellEnd"/>
                      <w:r w:rsidRPr="00304BAC">
                        <w:rPr>
                          <w:rFonts w:ascii="Times New Roman" w:hAnsi="Times New Roman"/>
                          <w:i/>
                          <w:iCs/>
                          <w:color w:val="323E4F" w:themeColor="text2" w:themeShade="BF"/>
                        </w:rPr>
                        <w:t xml:space="preserve"> is </w:t>
                      </w:r>
                      <w:proofErr w:type="spellStart"/>
                      <w:r w:rsidRPr="00304BAC">
                        <w:rPr>
                          <w:rFonts w:ascii="Times New Roman" w:hAnsi="Times New Roman"/>
                          <w:i/>
                          <w:iCs/>
                          <w:color w:val="323E4F" w:themeColor="text2" w:themeShade="BF"/>
                        </w:rPr>
                        <w:t>prescribed</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by</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law</w:t>
                      </w:r>
                      <w:proofErr w:type="spellEnd"/>
                      <w:r w:rsidRPr="00304BAC">
                        <w:rPr>
                          <w:rFonts w:ascii="Times New Roman" w:hAnsi="Times New Roman"/>
                          <w:i/>
                          <w:iCs/>
                          <w:color w:val="323E4F" w:themeColor="text2" w:themeShade="BF"/>
                        </w:rPr>
                        <w:t xml:space="preserve"> </w:t>
                      </w:r>
                      <w:proofErr w:type="spellStart"/>
                      <w:r w:rsidRPr="00304BAC">
                        <w:rPr>
                          <w:rFonts w:ascii="Times New Roman" w:hAnsi="Times New Roman"/>
                          <w:i/>
                          <w:iCs/>
                          <w:color w:val="323E4F" w:themeColor="text2" w:themeShade="BF"/>
                        </w:rPr>
                        <w:t>since</w:t>
                      </w:r>
                      <w:proofErr w:type="spellEnd"/>
                      <w:r w:rsidRPr="00304BAC">
                        <w:rPr>
                          <w:rFonts w:ascii="Times New Roman" w:hAnsi="Times New Roman"/>
                          <w:i/>
                          <w:iCs/>
                          <w:color w:val="323E4F" w:themeColor="text2" w:themeShade="BF"/>
                        </w:rPr>
                        <w:t xml:space="preserve"> 2012 and it </w:t>
                      </w:r>
                      <w:proofErr w:type="spellStart"/>
                      <w:r w:rsidRPr="00304BAC">
                        <w:rPr>
                          <w:rFonts w:ascii="Times New Roman" w:hAnsi="Times New Roman"/>
                          <w:i/>
                          <w:iCs/>
                          <w:color w:val="323E4F" w:themeColor="text2" w:themeShade="BF"/>
                        </w:rPr>
                        <w:t>means</w:t>
                      </w:r>
                      <w:proofErr w:type="spellEnd"/>
                      <w:r w:rsidRPr="00304BAC">
                        <w:rPr>
                          <w:rFonts w:ascii="Times New Roman" w:hAnsi="Times New Roman"/>
                          <w:i/>
                          <w:iCs/>
                          <w:color w:val="323E4F" w:themeColor="text2" w:themeShade="BF"/>
                        </w:rPr>
                        <w:t xml:space="preserve"> </w:t>
                      </w:r>
                      <w:r w:rsidRPr="00304BAC">
                        <w:rPr>
                          <w:rFonts w:ascii="Times New Roman" w:hAnsi="Times New Roman"/>
                          <w:i/>
                          <w:iCs/>
                          <w:color w:val="323E4F" w:themeColor="text2" w:themeShade="BF"/>
                          <w:lang w:val="en-US"/>
                        </w:rPr>
                        <w:t xml:space="preserve">a holistic, whole school approach where health promotion has to be part of the </w:t>
                      </w:r>
                      <w:proofErr w:type="spellStart"/>
                      <w:r w:rsidRPr="00304BAC">
                        <w:rPr>
                          <w:rFonts w:ascii="Times New Roman" w:hAnsi="Times New Roman"/>
                          <w:i/>
                          <w:iCs/>
                          <w:color w:val="323E4F" w:themeColor="text2" w:themeShade="BF"/>
                          <w:lang w:val="en-US"/>
                        </w:rPr>
                        <w:t>every day</w:t>
                      </w:r>
                      <w:proofErr w:type="spellEnd"/>
                      <w:r w:rsidRPr="00304BAC">
                        <w:rPr>
                          <w:rFonts w:ascii="Times New Roman" w:hAnsi="Times New Roman"/>
                          <w:i/>
                          <w:iCs/>
                          <w:color w:val="323E4F" w:themeColor="text2" w:themeShade="BF"/>
                          <w:lang w:val="en-US"/>
                        </w:rPr>
                        <w:t xml:space="preserve"> life of the school - with participation of the whole school, parents and the public environment. HHP contains four health promoting tasks for teachers to do in their </w:t>
                      </w:r>
                      <w:proofErr w:type="spellStart"/>
                      <w:r w:rsidRPr="00304BAC">
                        <w:rPr>
                          <w:rFonts w:ascii="Times New Roman" w:hAnsi="Times New Roman"/>
                          <w:i/>
                          <w:iCs/>
                          <w:color w:val="323E4F" w:themeColor="text2" w:themeShade="BF"/>
                          <w:lang w:val="en-US"/>
                        </w:rPr>
                        <w:t>every day</w:t>
                      </w:r>
                      <w:proofErr w:type="spellEnd"/>
                      <w:r w:rsidRPr="00304BAC">
                        <w:rPr>
                          <w:rFonts w:ascii="Times New Roman" w:hAnsi="Times New Roman"/>
                          <w:i/>
                          <w:iCs/>
                          <w:color w:val="323E4F" w:themeColor="text2" w:themeShade="BF"/>
                          <w:lang w:val="en-US"/>
                        </w:rPr>
                        <w:t xml:space="preserve"> work: </w:t>
                      </w:r>
                    </w:p>
                    <w:p w:rsidR="00FB2806" w:rsidRPr="00304BAC" w:rsidRDefault="00FB2806" w:rsidP="00FB2806">
                      <w:pPr>
                        <w:rPr>
                          <w:rFonts w:ascii="Times New Roman" w:hAnsi="Times New Roman"/>
                          <w:i/>
                          <w:iCs/>
                          <w:color w:val="323E4F" w:themeColor="text2" w:themeShade="BF"/>
                        </w:rPr>
                      </w:pPr>
                      <w:r w:rsidRPr="00304BAC">
                        <w:rPr>
                          <w:rFonts w:ascii="Times New Roman" w:hAnsi="Times New Roman"/>
                          <w:i/>
                          <w:iCs/>
                          <w:color w:val="323E4F" w:themeColor="text2" w:themeShade="BF"/>
                          <w:lang w:val="en-US"/>
                        </w:rPr>
                        <w:t xml:space="preserve">I.) Healthy eating - potentially based on local food products; </w:t>
                      </w:r>
                    </w:p>
                    <w:p w:rsidR="00FB2806" w:rsidRPr="00304BAC" w:rsidRDefault="00FB2806" w:rsidP="00FB2806">
                      <w:pPr>
                        <w:rPr>
                          <w:rFonts w:ascii="Times New Roman" w:hAnsi="Times New Roman"/>
                          <w:i/>
                          <w:iCs/>
                          <w:color w:val="323E4F" w:themeColor="text2" w:themeShade="BF"/>
                        </w:rPr>
                      </w:pPr>
                      <w:r w:rsidRPr="00304BAC">
                        <w:rPr>
                          <w:rFonts w:ascii="Times New Roman" w:hAnsi="Times New Roman"/>
                          <w:i/>
                          <w:iCs/>
                          <w:color w:val="323E4F" w:themeColor="text2" w:themeShade="BF"/>
                          <w:lang w:val="en-US"/>
                        </w:rPr>
                        <w:t>II.) Daily physical education fulfilling health promotion criteria and other forms of physical activity;</w:t>
                      </w:r>
                    </w:p>
                    <w:p w:rsidR="00FB2806" w:rsidRPr="00304BAC" w:rsidRDefault="00FB2806" w:rsidP="00FB2806">
                      <w:pPr>
                        <w:rPr>
                          <w:rFonts w:ascii="Times New Roman" w:hAnsi="Times New Roman"/>
                          <w:i/>
                          <w:iCs/>
                          <w:color w:val="323E4F" w:themeColor="text2" w:themeShade="BF"/>
                        </w:rPr>
                      </w:pPr>
                      <w:r w:rsidRPr="00304BAC">
                        <w:rPr>
                          <w:rFonts w:ascii="Times New Roman" w:hAnsi="Times New Roman"/>
                          <w:i/>
                          <w:iCs/>
                          <w:color w:val="323E4F" w:themeColor="text2" w:themeShade="BF"/>
                          <w:lang w:val="en-US"/>
                        </w:rPr>
                        <w:t xml:space="preserve">III.) Use of appropriate pedagogic methods (including also the use of arts) to enhance mental health; </w:t>
                      </w:r>
                    </w:p>
                    <w:p w:rsidR="00FB2806" w:rsidRPr="003F177D" w:rsidRDefault="00FB2806" w:rsidP="00FB2806">
                      <w:pPr>
                        <w:spacing w:after="0" w:line="240" w:lineRule="auto"/>
                        <w:rPr>
                          <w:rFonts w:ascii="Times New Roman" w:hAnsi="Times New Roman" w:cs="Times New Roman"/>
                          <w:i/>
                          <w:iCs/>
                          <w:color w:val="323E4F" w:themeColor="text2" w:themeShade="BF"/>
                          <w:lang w:val="en-US"/>
                        </w:rPr>
                      </w:pPr>
                      <w:r w:rsidRPr="00304BAC">
                        <w:rPr>
                          <w:rFonts w:ascii="Times New Roman" w:hAnsi="Times New Roman"/>
                          <w:i/>
                          <w:iCs/>
                          <w:color w:val="323E4F" w:themeColor="text2" w:themeShade="BF"/>
                          <w:lang w:val="en-US"/>
                        </w:rPr>
                        <w:t>IV.) Improving health literacy and health competencies of the children.</w:t>
                      </w:r>
                    </w:p>
                  </w:txbxContent>
                </v:textbox>
                <w10:wrap type="square" anchorx="margin"/>
              </v:shape>
            </w:pict>
          </mc:Fallback>
        </mc:AlternateContent>
      </w:r>
      <w:r w:rsidRPr="00FB2806">
        <w:rPr>
          <w:b/>
          <w:bCs/>
          <w:color w:val="1F4E79" w:themeColor="accent1" w:themeShade="80"/>
          <w:lang w:val="en-US"/>
        </w:rPr>
        <w:t>(In this program teachers get help in doing their</w:t>
      </w:r>
      <w:r>
        <w:rPr>
          <w:b/>
          <w:bCs/>
          <w:color w:val="1F4E79" w:themeColor="accent1" w:themeShade="80"/>
          <w:lang w:val="en-US"/>
        </w:rPr>
        <w:t xml:space="preserve"> fourth health</w:t>
      </w:r>
      <w:r w:rsidRPr="00FB2806">
        <w:rPr>
          <w:b/>
          <w:bCs/>
          <w:color w:val="1F4E79" w:themeColor="accent1" w:themeShade="80"/>
          <w:lang w:val="en-US"/>
        </w:rPr>
        <w:t xml:space="preserve"> promotion task of holistic health promotion /HHP, see short summary in the frame below/: improving health literacy and health competencies of children.)</w:t>
      </w:r>
    </w:p>
    <w:p w:rsidR="00FB2806" w:rsidRDefault="00FB2806" w:rsidP="000330FA">
      <w:pPr>
        <w:spacing w:after="0" w:line="240" w:lineRule="auto"/>
        <w:jc w:val="both"/>
        <w:rPr>
          <w:rFonts w:ascii="Times New Roman" w:eastAsia="Times New Roman" w:hAnsi="Times New Roman" w:cs="Times New Roman"/>
          <w:sz w:val="24"/>
          <w:szCs w:val="24"/>
          <w:lang w:val="en-US" w:eastAsia="hu-HU"/>
        </w:rPr>
      </w:pPr>
    </w:p>
    <w:p w:rsidR="00FB2806" w:rsidRDefault="00FB2806" w:rsidP="000330FA">
      <w:pPr>
        <w:spacing w:after="0" w:line="240" w:lineRule="auto"/>
        <w:jc w:val="both"/>
        <w:rPr>
          <w:rFonts w:ascii="Times New Roman" w:eastAsia="Times New Roman" w:hAnsi="Times New Roman" w:cs="Times New Roman"/>
          <w:sz w:val="24"/>
          <w:szCs w:val="24"/>
          <w:lang w:val="en-US" w:eastAsia="hu-HU"/>
        </w:rPr>
      </w:pPr>
    </w:p>
    <w:p w:rsidR="000330FA" w:rsidRDefault="00B31F4F" w:rsidP="000330FA">
      <w:pPr>
        <w:spacing w:after="0" w:line="240" w:lineRule="auto"/>
        <w:jc w:val="both"/>
        <w:rPr>
          <w:rFonts w:ascii="Times New Roman" w:eastAsia="Times New Roman" w:hAnsi="Times New Roman" w:cs="Times New Roman"/>
          <w:sz w:val="24"/>
          <w:szCs w:val="24"/>
          <w:lang w:val="en-US" w:eastAsia="hu-HU"/>
        </w:rPr>
      </w:pPr>
      <w:r w:rsidRPr="00B31F4F">
        <w:rPr>
          <w:rFonts w:ascii="Times New Roman" w:eastAsia="Times New Roman" w:hAnsi="Times New Roman" w:cs="Times New Roman"/>
          <w:sz w:val="24"/>
          <w:szCs w:val="24"/>
          <w:lang w:val="en-US" w:eastAsia="hu-HU"/>
        </w:rPr>
        <w:t>The increasing prevalence of skin tumors, the uncritical spread of tattooing and piercing and the increase in the proportion of young patients having sexually transmitted diseases in the recent years has supported the need for educational programs for young individuals. For this reason, we have launched a series of informative lectures covering various topics of skin and sexual medicine for young population between 14-18 years of age, in the form of 20-minute lectures. At the end of 2017, a Skin</w:t>
      </w:r>
      <w:r w:rsidR="000330FA">
        <w:rPr>
          <w:rFonts w:ascii="Times New Roman" w:eastAsia="Times New Roman" w:hAnsi="Times New Roman" w:cs="Times New Roman"/>
          <w:sz w:val="24"/>
          <w:szCs w:val="24"/>
          <w:lang w:val="en-US" w:eastAsia="hu-HU"/>
        </w:rPr>
        <w:t xml:space="preserve"> Health Team called “</w:t>
      </w:r>
      <w:proofErr w:type="spellStart"/>
      <w:r w:rsidR="000330FA">
        <w:rPr>
          <w:rFonts w:ascii="Times New Roman" w:eastAsia="Times New Roman" w:hAnsi="Times New Roman" w:cs="Times New Roman"/>
          <w:sz w:val="24"/>
          <w:szCs w:val="24"/>
          <w:lang w:val="en-US" w:eastAsia="hu-HU"/>
        </w:rPr>
        <w:t>BőrŐrök</w:t>
      </w:r>
      <w:proofErr w:type="spellEnd"/>
      <w:r w:rsidR="000330FA">
        <w:rPr>
          <w:rFonts w:ascii="Times New Roman" w:eastAsia="Times New Roman" w:hAnsi="Times New Roman" w:cs="Times New Roman"/>
          <w:sz w:val="24"/>
          <w:szCs w:val="24"/>
          <w:lang w:val="en-US" w:eastAsia="hu-HU"/>
        </w:rPr>
        <w:t>” (</w:t>
      </w:r>
      <w:r w:rsidRPr="00B31F4F">
        <w:rPr>
          <w:rFonts w:ascii="Times New Roman" w:eastAsia="Times New Roman" w:hAnsi="Times New Roman" w:cs="Times New Roman"/>
          <w:sz w:val="24"/>
          <w:szCs w:val="24"/>
          <w:lang w:val="en-US" w:eastAsia="hu-HU"/>
        </w:rPr>
        <w:t xml:space="preserve">”Skin Guards”) was established, and the Skin Health Program was launched. </w:t>
      </w:r>
    </w:p>
    <w:p w:rsidR="000330FA" w:rsidRDefault="00B31F4F" w:rsidP="000330FA">
      <w:pPr>
        <w:spacing w:after="120" w:line="240" w:lineRule="auto"/>
        <w:jc w:val="both"/>
        <w:rPr>
          <w:rFonts w:ascii="Times New Roman" w:eastAsia="Times New Roman" w:hAnsi="Times New Roman" w:cs="Times New Roman"/>
          <w:sz w:val="24"/>
          <w:szCs w:val="24"/>
          <w:lang w:val="en-US" w:eastAsia="hu-HU"/>
        </w:rPr>
      </w:pPr>
      <w:r w:rsidRPr="00B31F4F">
        <w:rPr>
          <w:rFonts w:ascii="Times New Roman" w:eastAsia="Times New Roman" w:hAnsi="Times New Roman" w:cs="Times New Roman"/>
          <w:sz w:val="24"/>
          <w:szCs w:val="24"/>
          <w:lang w:val="en-US" w:eastAsia="hu-HU"/>
        </w:rPr>
        <w:t>We ask for pre-registration, but the participation is free of charge and thanks to the supporters of our program we even offer our guests various gifts (e.g.</w:t>
      </w:r>
      <w:r w:rsidR="00C85327">
        <w:rPr>
          <w:rFonts w:ascii="Times New Roman" w:eastAsia="Times New Roman" w:hAnsi="Times New Roman" w:cs="Times New Roman"/>
          <w:sz w:val="24"/>
          <w:szCs w:val="24"/>
          <w:lang w:val="en-US" w:eastAsia="hu-HU"/>
        </w:rPr>
        <w:t>,</w:t>
      </w:r>
      <w:r w:rsidRPr="00B31F4F">
        <w:rPr>
          <w:rFonts w:ascii="Times New Roman" w:eastAsia="Times New Roman" w:hAnsi="Times New Roman" w:cs="Times New Roman"/>
          <w:sz w:val="24"/>
          <w:szCs w:val="24"/>
          <w:lang w:val="en-US" w:eastAsia="hu-HU"/>
        </w:rPr>
        <w:t xml:space="preserve"> condoms, sunscreens, paper tissues, etc.). In the program, co-workers o</w:t>
      </w:r>
      <w:r w:rsidR="00C85327">
        <w:rPr>
          <w:rFonts w:ascii="Times New Roman" w:eastAsia="Times New Roman" w:hAnsi="Times New Roman" w:cs="Times New Roman"/>
          <w:sz w:val="24"/>
          <w:szCs w:val="24"/>
          <w:lang w:val="en-US" w:eastAsia="hu-HU"/>
        </w:rPr>
        <w:t xml:space="preserve">f the Department of Dermatology, Venereology and Dermatooncology of the Semmelweis University </w:t>
      </w:r>
      <w:r w:rsidRPr="00B31F4F">
        <w:rPr>
          <w:rFonts w:ascii="Times New Roman" w:eastAsia="Times New Roman" w:hAnsi="Times New Roman" w:cs="Times New Roman"/>
          <w:sz w:val="24"/>
          <w:szCs w:val="24"/>
          <w:lang w:val="en-US" w:eastAsia="hu-HU"/>
        </w:rPr>
        <w:t>participate on a voluntary basis, for no extra pay</w:t>
      </w:r>
      <w:r w:rsidR="000330FA">
        <w:rPr>
          <w:rFonts w:ascii="Times New Roman" w:eastAsia="Times New Roman" w:hAnsi="Times New Roman" w:cs="Times New Roman"/>
          <w:sz w:val="24"/>
          <w:szCs w:val="24"/>
          <w:lang w:val="en-US" w:eastAsia="hu-HU"/>
        </w:rPr>
        <w:t>ment.</w:t>
      </w:r>
    </w:p>
    <w:p w:rsidR="000330FA" w:rsidRPr="005638ED" w:rsidRDefault="000330FA" w:rsidP="000330FA">
      <w:pPr>
        <w:spacing w:after="120" w:line="240" w:lineRule="auto"/>
        <w:jc w:val="both"/>
        <w:rPr>
          <w:rFonts w:ascii="Times New Roman" w:eastAsia="Times New Roman" w:hAnsi="Times New Roman" w:cs="Times New Roman"/>
          <w:sz w:val="24"/>
          <w:szCs w:val="24"/>
          <w:lang w:val="en-US" w:eastAsia="hu-HU"/>
        </w:rPr>
      </w:pPr>
      <w:r w:rsidRPr="005638ED">
        <w:rPr>
          <w:rFonts w:ascii="Times New Roman" w:eastAsia="Times New Roman" w:hAnsi="Times New Roman" w:cs="Times New Roman"/>
          <w:sz w:val="24"/>
          <w:szCs w:val="24"/>
          <w:lang w:val="en-US" w:eastAsia="hu-HU"/>
        </w:rPr>
        <w:t>Participants in the program:</w:t>
      </w:r>
    </w:p>
    <w:p w:rsidR="000330FA" w:rsidRPr="000330FA" w:rsidRDefault="00B31F4F" w:rsidP="006769D6">
      <w:pPr>
        <w:spacing w:after="120" w:line="240" w:lineRule="auto"/>
        <w:ind w:firstLine="426"/>
        <w:jc w:val="both"/>
        <w:rPr>
          <w:rFonts w:ascii="Times New Roman" w:eastAsia="Times New Roman" w:hAnsi="Times New Roman" w:cs="Times New Roman"/>
          <w:bCs/>
          <w:sz w:val="24"/>
          <w:szCs w:val="24"/>
          <w:lang w:val="en-US" w:eastAsia="hu-HU"/>
        </w:rPr>
      </w:pPr>
      <w:proofErr w:type="spellStart"/>
      <w:r w:rsidRPr="006769D6">
        <w:rPr>
          <w:rFonts w:ascii="Times New Roman" w:eastAsia="Times New Roman" w:hAnsi="Times New Roman" w:cs="Times New Roman"/>
          <w:b/>
          <w:sz w:val="24"/>
          <w:szCs w:val="24"/>
          <w:lang w:val="en-US" w:eastAsia="hu-HU"/>
        </w:rPr>
        <w:t>Hunor</w:t>
      </w:r>
      <w:proofErr w:type="spellEnd"/>
      <w:r w:rsidRPr="006769D6">
        <w:rPr>
          <w:rFonts w:ascii="Times New Roman" w:eastAsia="Times New Roman" w:hAnsi="Times New Roman" w:cs="Times New Roman"/>
          <w:b/>
          <w:sz w:val="24"/>
          <w:szCs w:val="24"/>
          <w:lang w:val="en-US" w:eastAsia="hu-HU"/>
        </w:rPr>
        <w:t xml:space="preserve"> Gergely</w:t>
      </w:r>
      <w:r w:rsidR="00C85327">
        <w:rPr>
          <w:rFonts w:ascii="Times New Roman" w:eastAsia="Times New Roman" w:hAnsi="Times New Roman" w:cs="Times New Roman"/>
          <w:b/>
          <w:sz w:val="24"/>
          <w:szCs w:val="24"/>
          <w:lang w:val="en-US" w:eastAsia="hu-HU"/>
        </w:rPr>
        <w:t>,</w:t>
      </w:r>
      <w:r w:rsidRPr="00B31F4F">
        <w:rPr>
          <w:rFonts w:ascii="Times New Roman" w:eastAsia="Times New Roman" w:hAnsi="Times New Roman" w:cs="Times New Roman"/>
          <w:sz w:val="24"/>
          <w:szCs w:val="24"/>
          <w:lang w:val="en-US" w:eastAsia="hu-HU"/>
        </w:rPr>
        <w:t xml:space="preserve"> M.D. </w:t>
      </w:r>
      <w:r w:rsidR="00C85327">
        <w:rPr>
          <w:rFonts w:ascii="Times New Roman" w:eastAsia="Times New Roman" w:hAnsi="Times New Roman" w:cs="Times New Roman"/>
          <w:sz w:val="24"/>
          <w:szCs w:val="24"/>
          <w:lang w:val="en-US" w:eastAsia="hu-HU"/>
        </w:rPr>
        <w:t xml:space="preserve">His </w:t>
      </w:r>
      <w:r w:rsidRPr="00B31F4F">
        <w:rPr>
          <w:rFonts w:ascii="Times New Roman" w:eastAsia="Times New Roman" w:hAnsi="Times New Roman" w:cs="Times New Roman"/>
          <w:sz w:val="24"/>
          <w:szCs w:val="24"/>
          <w:lang w:val="en-US" w:eastAsia="hu-HU"/>
        </w:rPr>
        <w:t xml:space="preserve">presentation </w:t>
      </w:r>
      <w:r w:rsidR="00C85327">
        <w:rPr>
          <w:rFonts w:ascii="Times New Roman" w:eastAsia="Times New Roman" w:hAnsi="Times New Roman" w:cs="Times New Roman"/>
          <w:sz w:val="24"/>
          <w:szCs w:val="24"/>
          <w:lang w:val="en-US" w:eastAsia="hu-HU"/>
        </w:rPr>
        <w:t xml:space="preserve">entitled </w:t>
      </w:r>
      <w:r w:rsidR="00C85327" w:rsidRPr="00B31F4F">
        <w:rPr>
          <w:rFonts w:ascii="Times New Roman" w:eastAsia="Times New Roman" w:hAnsi="Times New Roman" w:cs="Times New Roman"/>
          <w:i/>
          <w:sz w:val="24"/>
          <w:szCs w:val="24"/>
          <w:lang w:val="en-US" w:eastAsia="hu-HU"/>
        </w:rPr>
        <w:t>„Sex: I don't know where to put it”</w:t>
      </w:r>
      <w:r w:rsidR="00C85327" w:rsidRPr="00B31F4F">
        <w:rPr>
          <w:rFonts w:ascii="Times New Roman" w:eastAsia="Times New Roman" w:hAnsi="Times New Roman" w:cs="Times New Roman"/>
          <w:sz w:val="24"/>
          <w:szCs w:val="24"/>
          <w:lang w:val="en-US" w:eastAsia="hu-HU"/>
        </w:rPr>
        <w:t xml:space="preserve"> </w:t>
      </w:r>
      <w:r w:rsidRPr="00B31F4F">
        <w:rPr>
          <w:rFonts w:ascii="Times New Roman" w:eastAsia="Times New Roman" w:hAnsi="Times New Roman" w:cs="Times New Roman"/>
          <w:sz w:val="24"/>
          <w:szCs w:val="24"/>
          <w:lang w:val="en-US" w:eastAsia="hu-HU"/>
        </w:rPr>
        <w:t xml:space="preserve">gives important information in a humorous manner, in the language of teenagers, richly illustrating the structure </w:t>
      </w:r>
      <w:r w:rsidR="00C85327">
        <w:rPr>
          <w:rFonts w:ascii="Times New Roman" w:eastAsia="Times New Roman" w:hAnsi="Times New Roman" w:cs="Times New Roman"/>
          <w:sz w:val="24"/>
          <w:szCs w:val="24"/>
          <w:lang w:val="en-US" w:eastAsia="hu-HU"/>
        </w:rPr>
        <w:t xml:space="preserve">and </w:t>
      </w:r>
      <w:r w:rsidR="00C85327" w:rsidRPr="00B31F4F">
        <w:rPr>
          <w:rFonts w:ascii="Times New Roman" w:eastAsia="Times New Roman" w:hAnsi="Times New Roman" w:cs="Times New Roman"/>
          <w:sz w:val="24"/>
          <w:szCs w:val="24"/>
          <w:lang w:val="en-US" w:eastAsia="hu-HU"/>
        </w:rPr>
        <w:t xml:space="preserve">function </w:t>
      </w:r>
      <w:r w:rsidRPr="00B31F4F">
        <w:rPr>
          <w:rFonts w:ascii="Times New Roman" w:eastAsia="Times New Roman" w:hAnsi="Times New Roman" w:cs="Times New Roman"/>
          <w:sz w:val="24"/>
          <w:szCs w:val="24"/>
          <w:lang w:val="en-US" w:eastAsia="hu-HU"/>
        </w:rPr>
        <w:t>of the male and female genital organs.</w:t>
      </w:r>
      <w:r>
        <w:rPr>
          <w:rFonts w:ascii="Times New Roman" w:eastAsia="Times New Roman" w:hAnsi="Times New Roman" w:cs="Times New Roman"/>
          <w:sz w:val="24"/>
          <w:szCs w:val="24"/>
          <w:lang w:val="en-US" w:eastAsia="hu-HU"/>
        </w:rPr>
        <w:t xml:space="preserve"> </w:t>
      </w:r>
      <w:r w:rsidRPr="000330FA">
        <w:rPr>
          <w:rFonts w:ascii="Times New Roman" w:eastAsia="Times New Roman" w:hAnsi="Times New Roman" w:cs="Times New Roman"/>
          <w:bCs/>
          <w:sz w:val="24"/>
          <w:szCs w:val="24"/>
          <w:lang w:val="en-US" w:eastAsia="hu-HU"/>
        </w:rPr>
        <w:t xml:space="preserve">We included the </w:t>
      </w:r>
      <w:r w:rsidRPr="00B31F4F">
        <w:rPr>
          <w:rFonts w:ascii="Times New Roman" w:eastAsia="Times New Roman" w:hAnsi="Times New Roman" w:cs="Times New Roman"/>
          <w:bCs/>
          <w:sz w:val="24"/>
          <w:szCs w:val="24"/>
          <w:lang w:val="en-US" w:eastAsia="hu-HU"/>
        </w:rPr>
        <w:t>Budapest Medical Students’ Association (BMSA) i</w:t>
      </w:r>
      <w:r w:rsidRPr="000330FA">
        <w:rPr>
          <w:rFonts w:ascii="Times New Roman" w:eastAsia="Times New Roman" w:hAnsi="Times New Roman" w:cs="Times New Roman"/>
          <w:bCs/>
          <w:sz w:val="24"/>
          <w:szCs w:val="24"/>
          <w:lang w:val="en-US" w:eastAsia="hu-HU"/>
        </w:rPr>
        <w:t>n our health program</w:t>
      </w:r>
      <w:r w:rsidRPr="00B31F4F">
        <w:rPr>
          <w:rFonts w:ascii="Times New Roman" w:eastAsia="Times New Roman" w:hAnsi="Times New Roman" w:cs="Times New Roman"/>
          <w:bCs/>
          <w:sz w:val="24"/>
          <w:szCs w:val="24"/>
          <w:lang w:val="en-US" w:eastAsia="hu-HU"/>
        </w:rPr>
        <w:t>.</w:t>
      </w:r>
      <w:r w:rsidRPr="000330FA">
        <w:rPr>
          <w:rFonts w:ascii="Times New Roman" w:eastAsia="Times New Roman" w:hAnsi="Times New Roman" w:cs="Times New Roman"/>
          <w:bCs/>
          <w:sz w:val="24"/>
          <w:szCs w:val="24"/>
          <w:lang w:val="en-US" w:eastAsia="hu-HU"/>
        </w:rPr>
        <w:t xml:space="preserve"> One of its members presents the most important options for male and female contraception in our program.</w:t>
      </w:r>
    </w:p>
    <w:p w:rsidR="000330FA" w:rsidRDefault="000330FA" w:rsidP="006769D6">
      <w:pPr>
        <w:spacing w:after="120" w:line="240" w:lineRule="auto"/>
        <w:ind w:firstLine="426"/>
        <w:jc w:val="both"/>
        <w:rPr>
          <w:rFonts w:ascii="Times New Roman" w:eastAsia="Times New Roman" w:hAnsi="Times New Roman" w:cs="Times New Roman"/>
          <w:sz w:val="24"/>
          <w:szCs w:val="24"/>
          <w:lang w:val="en-US" w:eastAsia="hu-HU"/>
        </w:rPr>
      </w:pPr>
      <w:r w:rsidRPr="006769D6">
        <w:rPr>
          <w:rFonts w:ascii="Times New Roman" w:eastAsia="Times New Roman" w:hAnsi="Times New Roman" w:cs="Times New Roman"/>
          <w:b/>
          <w:sz w:val="24"/>
          <w:szCs w:val="24"/>
          <w:lang w:val="en-US" w:eastAsia="hu-HU"/>
        </w:rPr>
        <w:t>Alexandra Brunner</w:t>
      </w:r>
      <w:r w:rsidR="00C85327">
        <w:rPr>
          <w:rFonts w:ascii="Times New Roman" w:eastAsia="Times New Roman" w:hAnsi="Times New Roman" w:cs="Times New Roman"/>
          <w:b/>
          <w:sz w:val="24"/>
          <w:szCs w:val="24"/>
          <w:lang w:val="en-US" w:eastAsia="hu-HU"/>
        </w:rPr>
        <w:t>,</w:t>
      </w:r>
      <w:r w:rsidRPr="000330FA">
        <w:rPr>
          <w:rFonts w:ascii="Times New Roman" w:eastAsia="Times New Roman" w:hAnsi="Times New Roman" w:cs="Times New Roman"/>
          <w:sz w:val="24"/>
          <w:szCs w:val="24"/>
          <w:lang w:val="en-US" w:eastAsia="hu-HU"/>
        </w:rPr>
        <w:t xml:space="preserve"> </w:t>
      </w:r>
      <w:r w:rsidR="00B31F4F" w:rsidRPr="00B31F4F">
        <w:rPr>
          <w:rFonts w:ascii="Times New Roman" w:eastAsia="Times New Roman" w:hAnsi="Times New Roman" w:cs="Times New Roman"/>
          <w:sz w:val="24"/>
          <w:szCs w:val="24"/>
          <w:lang w:val="en-US" w:eastAsia="hu-HU"/>
        </w:rPr>
        <w:t xml:space="preserve">M.D. </w:t>
      </w:r>
      <w:r w:rsidR="00C85327">
        <w:rPr>
          <w:rFonts w:ascii="Times New Roman" w:eastAsia="Times New Roman" w:hAnsi="Times New Roman" w:cs="Times New Roman"/>
          <w:sz w:val="24"/>
          <w:szCs w:val="24"/>
          <w:lang w:val="en-US" w:eastAsia="hu-HU"/>
        </w:rPr>
        <w:t>In her presentation entitled</w:t>
      </w:r>
      <w:r w:rsidR="00B31F4F" w:rsidRPr="00B31F4F">
        <w:rPr>
          <w:rFonts w:ascii="Times New Roman" w:eastAsia="Times New Roman" w:hAnsi="Times New Roman" w:cs="Times New Roman"/>
          <w:sz w:val="24"/>
          <w:szCs w:val="24"/>
          <w:lang w:val="en-US" w:eastAsia="hu-HU"/>
        </w:rPr>
        <w:t xml:space="preserve"> “</w:t>
      </w:r>
      <w:r w:rsidR="00B31F4F" w:rsidRPr="00B31F4F">
        <w:rPr>
          <w:rFonts w:ascii="Times New Roman" w:eastAsia="Times New Roman" w:hAnsi="Times New Roman" w:cs="Times New Roman"/>
          <w:i/>
          <w:sz w:val="24"/>
          <w:szCs w:val="24"/>
          <w:lang w:val="en-US" w:eastAsia="hu-HU"/>
        </w:rPr>
        <w:t>Sexually Transmitted Infections: How to Win?</w:t>
      </w:r>
      <w:proofErr w:type="gramStart"/>
      <w:r w:rsidR="00B31F4F" w:rsidRPr="00B31F4F">
        <w:rPr>
          <w:rFonts w:ascii="Times New Roman" w:eastAsia="Times New Roman" w:hAnsi="Times New Roman" w:cs="Times New Roman"/>
          <w:i/>
          <w:sz w:val="24"/>
          <w:szCs w:val="24"/>
          <w:lang w:val="en-US" w:eastAsia="hu-HU"/>
        </w:rPr>
        <w:t>”</w:t>
      </w:r>
      <w:r w:rsidR="00C85327" w:rsidRPr="00C85327">
        <w:rPr>
          <w:rFonts w:ascii="Times New Roman" w:eastAsia="Times New Roman" w:hAnsi="Times New Roman" w:cs="Times New Roman"/>
          <w:sz w:val="24"/>
          <w:szCs w:val="24"/>
          <w:lang w:val="en-US" w:eastAsia="hu-HU"/>
        </w:rPr>
        <w:t>,</w:t>
      </w:r>
      <w:proofErr w:type="gramEnd"/>
      <w:r w:rsidR="00B31F4F" w:rsidRPr="00B31F4F">
        <w:rPr>
          <w:rFonts w:ascii="Times New Roman" w:eastAsia="Times New Roman" w:hAnsi="Times New Roman" w:cs="Times New Roman"/>
          <w:sz w:val="24"/>
          <w:szCs w:val="24"/>
          <w:lang w:val="en-US" w:eastAsia="hu-HU"/>
        </w:rPr>
        <w:t xml:space="preserve"> </w:t>
      </w:r>
      <w:r w:rsidR="00C85327">
        <w:rPr>
          <w:rFonts w:ascii="Times New Roman" w:eastAsia="Times New Roman" w:hAnsi="Times New Roman" w:cs="Times New Roman"/>
          <w:sz w:val="24"/>
          <w:szCs w:val="24"/>
          <w:lang w:val="en-US" w:eastAsia="hu-HU"/>
        </w:rPr>
        <w:t xml:space="preserve">she </w:t>
      </w:r>
      <w:r w:rsidR="00B31F4F" w:rsidRPr="00B31F4F">
        <w:rPr>
          <w:rFonts w:ascii="Times New Roman" w:eastAsia="Times New Roman" w:hAnsi="Times New Roman" w:cs="Times New Roman"/>
          <w:sz w:val="24"/>
          <w:szCs w:val="24"/>
          <w:lang w:val="en-US" w:eastAsia="hu-HU"/>
        </w:rPr>
        <w:t>speaks about sexually transmitted infections, symptoms, ways of spreading and the possibiliti</w:t>
      </w:r>
      <w:r>
        <w:rPr>
          <w:rFonts w:ascii="Times New Roman" w:eastAsia="Times New Roman" w:hAnsi="Times New Roman" w:cs="Times New Roman"/>
          <w:sz w:val="24"/>
          <w:szCs w:val="24"/>
          <w:lang w:val="en-US" w:eastAsia="hu-HU"/>
        </w:rPr>
        <w:t>es of prevention and screening.</w:t>
      </w:r>
    </w:p>
    <w:p w:rsidR="00B31F4F" w:rsidRPr="00B31F4F" w:rsidRDefault="00B31F4F" w:rsidP="006769D6">
      <w:pPr>
        <w:spacing w:after="120" w:line="240" w:lineRule="auto"/>
        <w:ind w:firstLine="426"/>
        <w:jc w:val="both"/>
        <w:rPr>
          <w:rFonts w:ascii="Times New Roman" w:eastAsia="Times New Roman" w:hAnsi="Times New Roman" w:cs="Times New Roman"/>
          <w:color w:val="FF0000"/>
          <w:sz w:val="24"/>
          <w:szCs w:val="24"/>
          <w:lang w:eastAsia="hu-HU"/>
        </w:rPr>
      </w:pPr>
      <w:proofErr w:type="spellStart"/>
      <w:r w:rsidRPr="006769D6">
        <w:rPr>
          <w:rFonts w:ascii="Times New Roman" w:eastAsia="Times New Roman" w:hAnsi="Times New Roman" w:cs="Times New Roman"/>
          <w:b/>
          <w:sz w:val="24"/>
          <w:szCs w:val="24"/>
          <w:lang w:val="en-US" w:eastAsia="hu-HU"/>
        </w:rPr>
        <w:t>Andor</w:t>
      </w:r>
      <w:proofErr w:type="spellEnd"/>
      <w:r w:rsidRPr="006769D6">
        <w:rPr>
          <w:rFonts w:ascii="Times New Roman" w:eastAsia="Times New Roman" w:hAnsi="Times New Roman" w:cs="Times New Roman"/>
          <w:b/>
          <w:sz w:val="24"/>
          <w:szCs w:val="24"/>
          <w:lang w:val="en-US" w:eastAsia="hu-HU"/>
        </w:rPr>
        <w:t xml:space="preserve"> </w:t>
      </w:r>
      <w:proofErr w:type="spellStart"/>
      <w:r w:rsidRPr="006769D6">
        <w:rPr>
          <w:rFonts w:ascii="Times New Roman" w:eastAsia="Times New Roman" w:hAnsi="Times New Roman" w:cs="Times New Roman"/>
          <w:b/>
          <w:sz w:val="24"/>
          <w:szCs w:val="24"/>
          <w:lang w:val="en-US" w:eastAsia="hu-HU"/>
        </w:rPr>
        <w:t>Hodossy-Virágh</w:t>
      </w:r>
      <w:proofErr w:type="spellEnd"/>
      <w:r w:rsidR="00C85327">
        <w:rPr>
          <w:rFonts w:ascii="Times New Roman" w:eastAsia="Times New Roman" w:hAnsi="Times New Roman" w:cs="Times New Roman"/>
          <w:b/>
          <w:sz w:val="24"/>
          <w:szCs w:val="24"/>
          <w:lang w:val="en-US" w:eastAsia="hu-HU"/>
        </w:rPr>
        <w:t>,</w:t>
      </w:r>
      <w:r w:rsidRPr="00B31F4F">
        <w:rPr>
          <w:rFonts w:ascii="Times New Roman" w:eastAsia="Times New Roman" w:hAnsi="Times New Roman" w:cs="Times New Roman"/>
          <w:sz w:val="24"/>
          <w:szCs w:val="24"/>
          <w:lang w:val="en-US" w:eastAsia="hu-HU"/>
        </w:rPr>
        <w:t xml:space="preserve"> M.D. </w:t>
      </w:r>
      <w:r w:rsidR="00E81078" w:rsidRPr="00B31F4F">
        <w:rPr>
          <w:rFonts w:ascii="Times New Roman" w:eastAsia="Times New Roman" w:hAnsi="Times New Roman" w:cs="Times New Roman"/>
          <w:sz w:val="24"/>
          <w:szCs w:val="24"/>
          <w:lang w:val="en-US" w:eastAsia="hu-HU"/>
        </w:rPr>
        <w:t>gives a lecture entitled</w:t>
      </w:r>
      <w:r w:rsidRPr="00B31F4F">
        <w:rPr>
          <w:rFonts w:ascii="Times New Roman" w:eastAsia="Times New Roman" w:hAnsi="Times New Roman" w:cs="Times New Roman"/>
          <w:sz w:val="24"/>
          <w:szCs w:val="24"/>
          <w:lang w:val="en-US" w:eastAsia="hu-HU"/>
        </w:rPr>
        <w:t xml:space="preserve"> </w:t>
      </w:r>
      <w:r w:rsidRPr="00B31F4F">
        <w:rPr>
          <w:rFonts w:ascii="Times New Roman" w:eastAsia="Times New Roman" w:hAnsi="Times New Roman" w:cs="Times New Roman"/>
          <w:i/>
          <w:sz w:val="24"/>
          <w:szCs w:val="24"/>
          <w:lang w:val="en-US" w:eastAsia="hu-HU"/>
        </w:rPr>
        <w:t>"Honestly about tattoos"</w:t>
      </w:r>
      <w:r w:rsidR="00C85327">
        <w:rPr>
          <w:rFonts w:ascii="Times New Roman" w:eastAsia="Times New Roman" w:hAnsi="Times New Roman" w:cs="Times New Roman"/>
          <w:sz w:val="24"/>
          <w:szCs w:val="24"/>
          <w:lang w:val="en-US" w:eastAsia="hu-HU"/>
        </w:rPr>
        <w:t xml:space="preserve">, </w:t>
      </w:r>
      <w:r w:rsidR="00E81078">
        <w:rPr>
          <w:rFonts w:ascii="Times New Roman" w:eastAsia="Times New Roman" w:hAnsi="Times New Roman" w:cs="Times New Roman"/>
          <w:sz w:val="24"/>
          <w:szCs w:val="24"/>
          <w:lang w:val="en-US" w:eastAsia="hu-HU"/>
        </w:rPr>
        <w:t xml:space="preserve">and </w:t>
      </w:r>
      <w:r w:rsidR="00C85327">
        <w:rPr>
          <w:rFonts w:ascii="Times New Roman" w:eastAsia="Times New Roman" w:hAnsi="Times New Roman" w:cs="Times New Roman"/>
          <w:sz w:val="24"/>
          <w:szCs w:val="24"/>
          <w:lang w:val="en-US" w:eastAsia="hu-HU"/>
        </w:rPr>
        <w:t xml:space="preserve">he </w:t>
      </w:r>
      <w:r w:rsidRPr="00B31F4F">
        <w:rPr>
          <w:rFonts w:ascii="Times New Roman" w:eastAsia="Times New Roman" w:hAnsi="Times New Roman" w:cs="Times New Roman"/>
          <w:sz w:val="24"/>
          <w:szCs w:val="24"/>
          <w:lang w:val="en-US" w:eastAsia="hu-HU"/>
        </w:rPr>
        <w:t xml:space="preserve">talks about the aims, preparation and removal of tattoos. After a historical review, </w:t>
      </w:r>
      <w:r w:rsidR="00C85327">
        <w:rPr>
          <w:rFonts w:ascii="Times New Roman" w:eastAsia="Times New Roman" w:hAnsi="Times New Roman" w:cs="Times New Roman"/>
          <w:sz w:val="24"/>
          <w:szCs w:val="24"/>
          <w:lang w:val="en-US" w:eastAsia="hu-HU"/>
        </w:rPr>
        <w:t xml:space="preserve">he </w:t>
      </w:r>
      <w:r w:rsidRPr="00B31F4F">
        <w:rPr>
          <w:rFonts w:ascii="Times New Roman" w:eastAsia="Times New Roman" w:hAnsi="Times New Roman" w:cs="Times New Roman"/>
          <w:sz w:val="24"/>
          <w:szCs w:val="24"/>
          <w:lang w:val="en-US" w:eastAsia="hu-HU"/>
        </w:rPr>
        <w:t>presents the possible dermatological side effects of tattoos</w:t>
      </w:r>
      <w:r w:rsidR="000330FA">
        <w:rPr>
          <w:rFonts w:ascii="Times New Roman" w:eastAsia="Times New Roman" w:hAnsi="Times New Roman" w:cs="Times New Roman"/>
          <w:sz w:val="24"/>
          <w:szCs w:val="24"/>
          <w:lang w:val="en-US" w:eastAsia="hu-HU"/>
        </w:rPr>
        <w:t>.</w:t>
      </w:r>
      <w:r w:rsidR="00C85327">
        <w:rPr>
          <w:rFonts w:ascii="Times New Roman" w:eastAsia="Times New Roman" w:hAnsi="Times New Roman" w:cs="Times New Roman"/>
          <w:sz w:val="24"/>
          <w:szCs w:val="24"/>
          <w:lang w:val="en-US" w:eastAsia="hu-HU"/>
        </w:rPr>
        <w:t xml:space="preserve"> </w:t>
      </w:r>
      <w:r w:rsidR="00C85327" w:rsidRPr="00B31F4F">
        <w:rPr>
          <w:rFonts w:ascii="Times New Roman" w:eastAsia="Times New Roman" w:hAnsi="Times New Roman" w:cs="Times New Roman"/>
          <w:sz w:val="24"/>
          <w:szCs w:val="24"/>
          <w:lang w:val="en-US" w:eastAsia="hu-HU"/>
        </w:rPr>
        <w:t xml:space="preserve">He </w:t>
      </w:r>
      <w:r w:rsidR="00C85327">
        <w:rPr>
          <w:rFonts w:ascii="Times New Roman" w:eastAsia="Times New Roman" w:hAnsi="Times New Roman" w:cs="Times New Roman"/>
          <w:sz w:val="24"/>
          <w:szCs w:val="24"/>
          <w:lang w:val="en-US" w:eastAsia="hu-HU"/>
        </w:rPr>
        <w:t xml:space="preserve">also informs about </w:t>
      </w:r>
      <w:r w:rsidR="00C85327" w:rsidRPr="00B31F4F">
        <w:rPr>
          <w:rFonts w:ascii="Times New Roman" w:eastAsia="Times New Roman" w:hAnsi="Times New Roman" w:cs="Times New Roman"/>
          <w:sz w:val="24"/>
          <w:szCs w:val="24"/>
          <w:lang w:val="en-US" w:eastAsia="hu-HU"/>
        </w:rPr>
        <w:t>the regulation of making tattoos in Hungary and in the European Union.</w:t>
      </w:r>
    </w:p>
    <w:p w:rsidR="00B31F4F" w:rsidRPr="00B31F4F" w:rsidRDefault="00B31F4F" w:rsidP="006769D6">
      <w:pPr>
        <w:spacing w:after="120" w:line="240" w:lineRule="auto"/>
        <w:ind w:firstLine="426"/>
        <w:jc w:val="both"/>
        <w:rPr>
          <w:rFonts w:ascii="Times New Roman" w:eastAsia="Times New Roman" w:hAnsi="Times New Roman" w:cs="Times New Roman"/>
          <w:sz w:val="24"/>
          <w:szCs w:val="24"/>
          <w:lang w:eastAsia="hu-HU"/>
        </w:rPr>
      </w:pPr>
      <w:r w:rsidRPr="006769D6">
        <w:rPr>
          <w:rFonts w:ascii="Times New Roman" w:eastAsia="Times New Roman" w:hAnsi="Times New Roman" w:cs="Times New Roman"/>
          <w:b/>
          <w:sz w:val="24"/>
          <w:szCs w:val="24"/>
          <w:lang w:val="en-US" w:eastAsia="hu-HU"/>
        </w:rPr>
        <w:lastRenderedPageBreak/>
        <w:t xml:space="preserve">Ilona </w:t>
      </w:r>
      <w:proofErr w:type="spellStart"/>
      <w:r w:rsidRPr="006769D6">
        <w:rPr>
          <w:rFonts w:ascii="Times New Roman" w:eastAsia="Times New Roman" w:hAnsi="Times New Roman" w:cs="Times New Roman"/>
          <w:b/>
          <w:sz w:val="24"/>
          <w:szCs w:val="24"/>
          <w:lang w:val="en-US" w:eastAsia="hu-HU"/>
        </w:rPr>
        <w:t>Bencés</w:t>
      </w:r>
      <w:proofErr w:type="spellEnd"/>
      <w:r w:rsidRPr="00B31F4F">
        <w:rPr>
          <w:rFonts w:ascii="Times New Roman" w:eastAsia="Times New Roman" w:hAnsi="Times New Roman" w:cs="Times New Roman"/>
          <w:sz w:val="24"/>
          <w:szCs w:val="24"/>
          <w:lang w:val="en-US" w:eastAsia="hu-HU"/>
        </w:rPr>
        <w:t xml:space="preserve">, chief nurse gives a talk </w:t>
      </w:r>
      <w:r w:rsidR="00C85327">
        <w:rPr>
          <w:rFonts w:ascii="Times New Roman" w:eastAsia="Times New Roman" w:hAnsi="Times New Roman" w:cs="Times New Roman"/>
          <w:sz w:val="24"/>
          <w:szCs w:val="24"/>
          <w:lang w:val="en-US" w:eastAsia="hu-HU"/>
        </w:rPr>
        <w:t>entitled</w:t>
      </w:r>
      <w:r w:rsidRPr="00B31F4F">
        <w:rPr>
          <w:rFonts w:ascii="Times New Roman" w:eastAsia="Times New Roman" w:hAnsi="Times New Roman" w:cs="Times New Roman"/>
          <w:sz w:val="24"/>
          <w:szCs w:val="24"/>
          <w:lang w:val="en-US" w:eastAsia="hu-HU"/>
        </w:rPr>
        <w:t xml:space="preserve"> “</w:t>
      </w:r>
      <w:proofErr w:type="spellStart"/>
      <w:r w:rsidRPr="00B31F4F">
        <w:rPr>
          <w:rFonts w:ascii="Times New Roman" w:eastAsia="Times New Roman" w:hAnsi="Times New Roman" w:cs="Times New Roman"/>
          <w:i/>
          <w:sz w:val="24"/>
          <w:szCs w:val="24"/>
          <w:lang w:val="en-US" w:eastAsia="hu-HU"/>
        </w:rPr>
        <w:t>Turmix</w:t>
      </w:r>
      <w:proofErr w:type="spellEnd"/>
      <w:r w:rsidRPr="00B31F4F">
        <w:rPr>
          <w:rFonts w:ascii="Times New Roman" w:eastAsia="Times New Roman" w:hAnsi="Times New Roman" w:cs="Times New Roman"/>
          <w:i/>
          <w:sz w:val="24"/>
          <w:szCs w:val="24"/>
          <w:lang w:val="en-US" w:eastAsia="hu-HU"/>
        </w:rPr>
        <w:t xml:space="preserve"> - Health Education enjoyably</w:t>
      </w:r>
      <w:r w:rsidR="00C85327">
        <w:rPr>
          <w:rFonts w:ascii="Times New Roman" w:eastAsia="Times New Roman" w:hAnsi="Times New Roman" w:cs="Times New Roman"/>
          <w:sz w:val="24"/>
          <w:szCs w:val="24"/>
          <w:lang w:val="en-US" w:eastAsia="hu-HU"/>
        </w:rPr>
        <w:t>”.</w:t>
      </w:r>
      <w:r w:rsidRPr="00B31F4F">
        <w:rPr>
          <w:rFonts w:ascii="Times New Roman" w:eastAsia="Times New Roman" w:hAnsi="Times New Roman" w:cs="Times New Roman"/>
          <w:sz w:val="24"/>
          <w:szCs w:val="24"/>
          <w:lang w:val="en-US" w:eastAsia="hu-HU"/>
        </w:rPr>
        <w:t xml:space="preserve"> </w:t>
      </w:r>
      <w:r w:rsidR="00C85327">
        <w:rPr>
          <w:rFonts w:ascii="Times New Roman" w:eastAsia="Times New Roman" w:hAnsi="Times New Roman" w:cs="Times New Roman"/>
          <w:sz w:val="24"/>
          <w:szCs w:val="24"/>
          <w:lang w:val="en-US" w:eastAsia="hu-HU"/>
        </w:rPr>
        <w:t xml:space="preserve">It is </w:t>
      </w:r>
      <w:r w:rsidRPr="00B31F4F">
        <w:rPr>
          <w:rFonts w:ascii="Times New Roman" w:eastAsia="Times New Roman" w:hAnsi="Times New Roman" w:cs="Times New Roman"/>
          <w:sz w:val="24"/>
          <w:szCs w:val="24"/>
          <w:lang w:val="en-US" w:eastAsia="hu-HU"/>
        </w:rPr>
        <w:t>based on our everyday life habits, illustrates the relationship between good and incorrect hand washing, sneezing and infectious diseases. She explains why it matters how much we sleep and gives practical suggestions for good hair care as well. The rapporteur deals with the problems that affect youngsters the most, taking into account the age-related characteristics of adolescents.</w:t>
      </w:r>
    </w:p>
    <w:p w:rsidR="00B31F4F" w:rsidRPr="00B31F4F" w:rsidRDefault="00B31F4F" w:rsidP="006769D6">
      <w:pPr>
        <w:spacing w:after="120" w:line="240" w:lineRule="auto"/>
        <w:ind w:firstLine="426"/>
        <w:jc w:val="both"/>
        <w:rPr>
          <w:rFonts w:ascii="Times New Roman" w:eastAsia="Times New Roman" w:hAnsi="Times New Roman" w:cs="Times New Roman"/>
          <w:sz w:val="24"/>
          <w:szCs w:val="24"/>
          <w:lang w:eastAsia="hu-HU"/>
        </w:rPr>
      </w:pPr>
      <w:r w:rsidRPr="006769D6">
        <w:rPr>
          <w:rFonts w:ascii="Times New Roman" w:eastAsia="Times New Roman" w:hAnsi="Times New Roman" w:cs="Times New Roman"/>
          <w:b/>
          <w:sz w:val="24"/>
          <w:szCs w:val="24"/>
          <w:lang w:val="en-US" w:eastAsia="hu-HU"/>
        </w:rPr>
        <w:t>Anikó Kovács</w:t>
      </w:r>
      <w:r w:rsidR="00C85327">
        <w:rPr>
          <w:rFonts w:ascii="Times New Roman" w:eastAsia="Times New Roman" w:hAnsi="Times New Roman" w:cs="Times New Roman"/>
          <w:b/>
          <w:sz w:val="24"/>
          <w:szCs w:val="24"/>
          <w:lang w:val="en-US" w:eastAsia="hu-HU"/>
        </w:rPr>
        <w:t>,</w:t>
      </w:r>
      <w:r w:rsidRPr="00B31F4F">
        <w:rPr>
          <w:rFonts w:ascii="Times New Roman" w:eastAsia="Times New Roman" w:hAnsi="Times New Roman" w:cs="Times New Roman"/>
          <w:sz w:val="24"/>
          <w:szCs w:val="24"/>
          <w:lang w:val="en-US" w:eastAsia="hu-HU"/>
        </w:rPr>
        <w:t xml:space="preserve"> M.D. </w:t>
      </w:r>
      <w:r w:rsidR="00C85327">
        <w:rPr>
          <w:rFonts w:ascii="Times New Roman" w:eastAsia="Times New Roman" w:hAnsi="Times New Roman" w:cs="Times New Roman"/>
          <w:sz w:val="24"/>
          <w:szCs w:val="24"/>
          <w:lang w:val="en-US" w:eastAsia="hu-HU"/>
        </w:rPr>
        <w:t>I</w:t>
      </w:r>
      <w:r w:rsidRPr="00B31F4F">
        <w:rPr>
          <w:rFonts w:ascii="Times New Roman" w:eastAsia="Times New Roman" w:hAnsi="Times New Roman" w:cs="Times New Roman"/>
          <w:sz w:val="24"/>
          <w:szCs w:val="24"/>
          <w:lang w:val="en-US" w:eastAsia="hu-HU"/>
        </w:rPr>
        <w:t xml:space="preserve">n her </w:t>
      </w:r>
      <w:r w:rsidR="00C85327">
        <w:rPr>
          <w:rFonts w:ascii="Times New Roman" w:eastAsia="Times New Roman" w:hAnsi="Times New Roman" w:cs="Times New Roman"/>
          <w:sz w:val="24"/>
          <w:szCs w:val="24"/>
          <w:lang w:val="en-US" w:eastAsia="hu-HU"/>
        </w:rPr>
        <w:t xml:space="preserve">lecture </w:t>
      </w:r>
      <w:r w:rsidRPr="00B31F4F">
        <w:rPr>
          <w:rFonts w:ascii="Times New Roman" w:eastAsia="Times New Roman" w:hAnsi="Times New Roman" w:cs="Times New Roman"/>
          <w:sz w:val="24"/>
          <w:szCs w:val="24"/>
          <w:lang w:val="en-US" w:eastAsia="hu-HU"/>
        </w:rPr>
        <w:t>entitled</w:t>
      </w:r>
      <w:r w:rsidRPr="00B31F4F">
        <w:rPr>
          <w:rFonts w:ascii="Times New Roman" w:eastAsia="Times New Roman" w:hAnsi="Times New Roman" w:cs="Times New Roman"/>
          <w:i/>
          <w:sz w:val="24"/>
          <w:szCs w:val="24"/>
          <w:lang w:val="en-US" w:eastAsia="hu-HU"/>
        </w:rPr>
        <w:t xml:space="preserve"> "Annoying Red Dots"</w:t>
      </w:r>
      <w:r w:rsidR="00C85327">
        <w:rPr>
          <w:rFonts w:ascii="Times New Roman" w:eastAsia="Times New Roman" w:hAnsi="Times New Roman" w:cs="Times New Roman"/>
          <w:sz w:val="24"/>
          <w:szCs w:val="24"/>
          <w:lang w:val="en-US" w:eastAsia="hu-HU"/>
        </w:rPr>
        <w:t xml:space="preserve">, she </w:t>
      </w:r>
      <w:r w:rsidRPr="00B31F4F">
        <w:rPr>
          <w:rFonts w:ascii="Times New Roman" w:eastAsia="Times New Roman" w:hAnsi="Times New Roman" w:cs="Times New Roman"/>
          <w:sz w:val="24"/>
          <w:szCs w:val="24"/>
          <w:lang w:val="en-US" w:eastAsia="hu-HU"/>
        </w:rPr>
        <w:t xml:space="preserve">talks about the manifestation and clinical symptoms of acne which may be highly frustrating for </w:t>
      </w:r>
      <w:r w:rsidR="00C85327">
        <w:rPr>
          <w:rFonts w:ascii="Times New Roman" w:eastAsia="Times New Roman" w:hAnsi="Times New Roman" w:cs="Times New Roman"/>
          <w:sz w:val="24"/>
          <w:szCs w:val="24"/>
          <w:lang w:val="en-US" w:eastAsia="hu-HU"/>
        </w:rPr>
        <w:t>teenagers</w:t>
      </w:r>
      <w:r w:rsidRPr="00B31F4F">
        <w:rPr>
          <w:rFonts w:ascii="Times New Roman" w:eastAsia="Times New Roman" w:hAnsi="Times New Roman" w:cs="Times New Roman"/>
          <w:sz w:val="24"/>
          <w:szCs w:val="24"/>
          <w:lang w:val="en-US" w:eastAsia="hu-HU"/>
        </w:rPr>
        <w:t>. She gives information about regular and professional skin care, the importance of the cooperation of beauticians and dermatologists</w:t>
      </w:r>
      <w:r w:rsidR="00C85327">
        <w:rPr>
          <w:rFonts w:ascii="Times New Roman" w:eastAsia="Times New Roman" w:hAnsi="Times New Roman" w:cs="Times New Roman"/>
          <w:sz w:val="24"/>
          <w:szCs w:val="24"/>
          <w:lang w:val="en-US" w:eastAsia="hu-HU"/>
        </w:rPr>
        <w:t>.</w:t>
      </w:r>
      <w:r w:rsidRPr="00B31F4F">
        <w:rPr>
          <w:rFonts w:ascii="Times New Roman" w:eastAsia="Times New Roman" w:hAnsi="Times New Roman" w:cs="Times New Roman"/>
          <w:sz w:val="24"/>
          <w:szCs w:val="24"/>
          <w:lang w:val="en-US" w:eastAsia="hu-HU"/>
        </w:rPr>
        <w:t xml:space="preserve"> </w:t>
      </w:r>
      <w:r w:rsidR="00C85327">
        <w:rPr>
          <w:rFonts w:ascii="Times New Roman" w:eastAsia="Times New Roman" w:hAnsi="Times New Roman" w:cs="Times New Roman"/>
          <w:sz w:val="24"/>
          <w:szCs w:val="24"/>
          <w:lang w:val="en-US" w:eastAsia="hu-HU"/>
        </w:rPr>
        <w:t>I</w:t>
      </w:r>
      <w:r w:rsidRPr="00B31F4F">
        <w:rPr>
          <w:rFonts w:ascii="Times New Roman" w:eastAsia="Times New Roman" w:hAnsi="Times New Roman" w:cs="Times New Roman"/>
          <w:sz w:val="24"/>
          <w:szCs w:val="24"/>
          <w:lang w:val="en-US" w:eastAsia="hu-HU"/>
        </w:rPr>
        <w:t>n the second half of her lecture</w:t>
      </w:r>
      <w:r w:rsidR="00C85327">
        <w:rPr>
          <w:rFonts w:ascii="Times New Roman" w:eastAsia="Times New Roman" w:hAnsi="Times New Roman" w:cs="Times New Roman"/>
          <w:sz w:val="24"/>
          <w:szCs w:val="24"/>
          <w:lang w:val="en-US" w:eastAsia="hu-HU"/>
        </w:rPr>
        <w:t>,</w:t>
      </w:r>
      <w:r w:rsidRPr="00B31F4F">
        <w:rPr>
          <w:rFonts w:ascii="Times New Roman" w:eastAsia="Times New Roman" w:hAnsi="Times New Roman" w:cs="Times New Roman"/>
          <w:sz w:val="24"/>
          <w:szCs w:val="24"/>
          <w:lang w:val="en-US" w:eastAsia="hu-HU"/>
        </w:rPr>
        <w:t xml:space="preserve"> </w:t>
      </w:r>
      <w:r w:rsidR="00D06CD5">
        <w:rPr>
          <w:rFonts w:ascii="Times New Roman" w:eastAsia="Times New Roman" w:hAnsi="Times New Roman" w:cs="Times New Roman"/>
          <w:sz w:val="24"/>
          <w:szCs w:val="24"/>
          <w:lang w:val="en-US" w:eastAsia="hu-HU"/>
        </w:rPr>
        <w:t>she also explains the possible ways of epilation</w:t>
      </w:r>
      <w:r w:rsidRPr="00B31F4F">
        <w:rPr>
          <w:rFonts w:ascii="Times New Roman" w:eastAsia="Times New Roman" w:hAnsi="Times New Roman" w:cs="Times New Roman"/>
          <w:sz w:val="24"/>
          <w:szCs w:val="24"/>
          <w:lang w:val="en-US" w:eastAsia="hu-HU"/>
        </w:rPr>
        <w:t>.</w:t>
      </w:r>
    </w:p>
    <w:p w:rsidR="00B31F4F" w:rsidRPr="00B31F4F" w:rsidRDefault="00B31F4F" w:rsidP="006769D6">
      <w:pPr>
        <w:spacing w:line="240" w:lineRule="auto"/>
        <w:ind w:firstLine="426"/>
        <w:jc w:val="both"/>
        <w:rPr>
          <w:rFonts w:ascii="Times New Roman" w:eastAsia="Times New Roman" w:hAnsi="Times New Roman" w:cs="Times New Roman"/>
          <w:sz w:val="24"/>
          <w:szCs w:val="24"/>
          <w:lang w:eastAsia="hu-HU"/>
        </w:rPr>
      </w:pPr>
      <w:r w:rsidRPr="006769D6">
        <w:rPr>
          <w:rFonts w:ascii="Times New Roman" w:eastAsia="Times New Roman" w:hAnsi="Times New Roman" w:cs="Times New Roman"/>
          <w:b/>
          <w:sz w:val="24"/>
          <w:szCs w:val="24"/>
          <w:lang w:val="en-US" w:eastAsia="hu-HU"/>
        </w:rPr>
        <w:t xml:space="preserve">Enikő </w:t>
      </w:r>
      <w:proofErr w:type="spellStart"/>
      <w:r w:rsidRPr="006769D6">
        <w:rPr>
          <w:rFonts w:ascii="Times New Roman" w:eastAsia="Times New Roman" w:hAnsi="Times New Roman" w:cs="Times New Roman"/>
          <w:b/>
          <w:sz w:val="24"/>
          <w:szCs w:val="24"/>
          <w:lang w:val="en-US" w:eastAsia="hu-HU"/>
        </w:rPr>
        <w:t>Kuroli</w:t>
      </w:r>
      <w:proofErr w:type="spellEnd"/>
      <w:r w:rsidR="00E81078">
        <w:rPr>
          <w:rFonts w:ascii="Times New Roman" w:eastAsia="Times New Roman" w:hAnsi="Times New Roman" w:cs="Times New Roman"/>
          <w:b/>
          <w:sz w:val="24"/>
          <w:szCs w:val="24"/>
          <w:lang w:val="en-US" w:eastAsia="hu-HU"/>
        </w:rPr>
        <w:t>,</w:t>
      </w:r>
      <w:r w:rsidRPr="00B31F4F">
        <w:rPr>
          <w:rFonts w:ascii="Times New Roman" w:eastAsia="Times New Roman" w:hAnsi="Times New Roman" w:cs="Times New Roman"/>
          <w:sz w:val="24"/>
          <w:szCs w:val="24"/>
          <w:lang w:val="en-US" w:eastAsia="hu-HU"/>
        </w:rPr>
        <w:t xml:space="preserve"> M.D. </w:t>
      </w:r>
      <w:r w:rsidR="00E81078">
        <w:rPr>
          <w:rFonts w:ascii="Times New Roman" w:eastAsia="Times New Roman" w:hAnsi="Times New Roman" w:cs="Times New Roman"/>
          <w:sz w:val="24"/>
          <w:szCs w:val="24"/>
          <w:lang w:val="en-US" w:eastAsia="hu-HU"/>
        </w:rPr>
        <w:t>In her presentation</w:t>
      </w:r>
      <w:r w:rsidRPr="00B31F4F">
        <w:rPr>
          <w:rFonts w:ascii="Times New Roman" w:eastAsia="Times New Roman" w:hAnsi="Times New Roman" w:cs="Times New Roman"/>
          <w:sz w:val="24"/>
          <w:szCs w:val="24"/>
          <w:lang w:val="en-US" w:eastAsia="hu-HU"/>
        </w:rPr>
        <w:t xml:space="preserve"> entitled “</w:t>
      </w:r>
      <w:r w:rsidRPr="00B31F4F">
        <w:rPr>
          <w:rFonts w:ascii="Times New Roman" w:eastAsia="Times New Roman" w:hAnsi="Times New Roman" w:cs="Times New Roman"/>
          <w:i/>
          <w:sz w:val="24"/>
          <w:szCs w:val="24"/>
          <w:lang w:val="en-US" w:eastAsia="hu-HU"/>
        </w:rPr>
        <w:t>Light protection, moles, melanoma</w:t>
      </w:r>
      <w:r w:rsidR="00E81078">
        <w:rPr>
          <w:rFonts w:ascii="Times New Roman" w:eastAsia="Times New Roman" w:hAnsi="Times New Roman" w:cs="Times New Roman"/>
          <w:sz w:val="24"/>
          <w:szCs w:val="24"/>
          <w:lang w:val="en-US" w:eastAsia="hu-HU"/>
        </w:rPr>
        <w:t>”,</w:t>
      </w:r>
      <w:r w:rsidRPr="00B31F4F">
        <w:rPr>
          <w:rFonts w:ascii="Times New Roman" w:eastAsia="Times New Roman" w:hAnsi="Times New Roman" w:cs="Times New Roman"/>
          <w:sz w:val="24"/>
          <w:szCs w:val="24"/>
          <w:lang w:val="en-US" w:eastAsia="hu-HU"/>
        </w:rPr>
        <w:t xml:space="preserve"> </w:t>
      </w:r>
      <w:r w:rsidR="00E81078">
        <w:rPr>
          <w:rFonts w:ascii="Times New Roman" w:eastAsia="Times New Roman" w:hAnsi="Times New Roman" w:cs="Times New Roman"/>
          <w:sz w:val="24"/>
          <w:szCs w:val="24"/>
          <w:lang w:val="en-US" w:eastAsia="hu-HU"/>
        </w:rPr>
        <w:t>s</w:t>
      </w:r>
      <w:r w:rsidRPr="00B31F4F">
        <w:rPr>
          <w:rFonts w:ascii="Times New Roman" w:eastAsia="Times New Roman" w:hAnsi="Times New Roman" w:cs="Times New Roman"/>
          <w:sz w:val="24"/>
          <w:szCs w:val="24"/>
          <w:lang w:val="en-US" w:eastAsia="hu-HU"/>
        </w:rPr>
        <w:t xml:space="preserve">he illustrates the process of sunburn and the different skin types with pictures and diagrams. Further, she speaks about moles, teaches students how to apply the ABCDE rule. </w:t>
      </w:r>
      <w:r w:rsidR="00E81078">
        <w:rPr>
          <w:rFonts w:ascii="Times New Roman" w:eastAsia="Times New Roman" w:hAnsi="Times New Roman" w:cs="Times New Roman"/>
          <w:sz w:val="24"/>
          <w:szCs w:val="24"/>
          <w:lang w:val="en-US" w:eastAsia="hu-HU"/>
        </w:rPr>
        <w:t xml:space="preserve">She </w:t>
      </w:r>
      <w:r w:rsidRPr="00B31F4F">
        <w:rPr>
          <w:rFonts w:ascii="Times New Roman" w:eastAsia="Times New Roman" w:hAnsi="Times New Roman" w:cs="Times New Roman"/>
          <w:sz w:val="24"/>
          <w:szCs w:val="24"/>
          <w:lang w:val="en-US" w:eastAsia="hu-HU"/>
        </w:rPr>
        <w:t>demonstrates the dangers of melanoma and draws attention to the extremely damaging effects of tanning beds.</w:t>
      </w:r>
    </w:p>
    <w:p w:rsidR="00B31F4F" w:rsidRPr="00B31F4F" w:rsidRDefault="00B31F4F" w:rsidP="000330FA">
      <w:pPr>
        <w:spacing w:line="240" w:lineRule="auto"/>
        <w:jc w:val="both"/>
        <w:rPr>
          <w:rFonts w:ascii="Times New Roman" w:eastAsia="Times New Roman" w:hAnsi="Times New Roman" w:cs="Times New Roman"/>
          <w:sz w:val="24"/>
          <w:szCs w:val="24"/>
          <w:lang w:eastAsia="hu-HU"/>
        </w:rPr>
      </w:pPr>
      <w:r w:rsidRPr="00B31F4F">
        <w:rPr>
          <w:rFonts w:ascii="Times New Roman" w:eastAsia="Times New Roman" w:hAnsi="Times New Roman" w:cs="Times New Roman"/>
          <w:sz w:val="24"/>
          <w:szCs w:val="24"/>
          <w:lang w:val="en-US" w:eastAsia="hu-HU"/>
        </w:rPr>
        <w:t>The program is closed by a playful quiz</w:t>
      </w:r>
      <w:r w:rsidR="000330FA">
        <w:rPr>
          <w:rFonts w:ascii="Times New Roman" w:eastAsia="Times New Roman" w:hAnsi="Times New Roman" w:cs="Times New Roman"/>
          <w:sz w:val="24"/>
          <w:szCs w:val="24"/>
          <w:lang w:val="en-US" w:eastAsia="hu-HU"/>
        </w:rPr>
        <w:t>.</w:t>
      </w:r>
    </w:p>
    <w:p w:rsidR="000330FA" w:rsidRDefault="00B31F4F" w:rsidP="000330FA">
      <w:pPr>
        <w:spacing w:line="240" w:lineRule="auto"/>
        <w:jc w:val="both"/>
        <w:rPr>
          <w:rFonts w:ascii="Times New Roman" w:eastAsia="Times New Roman" w:hAnsi="Times New Roman" w:cs="Times New Roman"/>
          <w:sz w:val="24"/>
          <w:szCs w:val="24"/>
          <w:lang w:val="en-US" w:eastAsia="hu-HU"/>
        </w:rPr>
      </w:pPr>
      <w:r w:rsidRPr="00B31F4F">
        <w:rPr>
          <w:rFonts w:ascii="Times New Roman" w:eastAsia="Times New Roman" w:hAnsi="Times New Roman" w:cs="Times New Roman"/>
          <w:sz w:val="24"/>
          <w:szCs w:val="24"/>
          <w:lang w:val="en-US" w:eastAsia="hu-HU"/>
        </w:rPr>
        <w:t>In cooperation with the Hungarian Health Visitor Association, Hungarian health visitors also participate</w:t>
      </w:r>
      <w:r w:rsidR="00E81078">
        <w:rPr>
          <w:rFonts w:ascii="Times New Roman" w:eastAsia="Times New Roman" w:hAnsi="Times New Roman" w:cs="Times New Roman"/>
          <w:sz w:val="24"/>
          <w:szCs w:val="24"/>
          <w:lang w:val="en-US" w:eastAsia="hu-HU"/>
        </w:rPr>
        <w:t>d</w:t>
      </w:r>
      <w:r w:rsidRPr="00B31F4F">
        <w:rPr>
          <w:rFonts w:ascii="Times New Roman" w:eastAsia="Times New Roman" w:hAnsi="Times New Roman" w:cs="Times New Roman"/>
          <w:sz w:val="24"/>
          <w:szCs w:val="24"/>
          <w:lang w:val="en-US" w:eastAsia="hu-HU"/>
        </w:rPr>
        <w:t xml:space="preserve"> in our program. (Health visitors are specialized nurses in Hungary who work on the field of social medicine. They are social workers and nurses at the same time.)</w:t>
      </w:r>
    </w:p>
    <w:p w:rsidR="000330FA" w:rsidRDefault="00E81078" w:rsidP="00902C95">
      <w:pPr>
        <w:spacing w:after="120" w:line="240" w:lineRule="auto"/>
        <w:jc w:val="both"/>
        <w:rPr>
          <w:rFonts w:ascii="Times New Roman" w:eastAsia="Times New Roman" w:hAnsi="Times New Roman" w:cs="Times New Roman"/>
          <w:sz w:val="24"/>
          <w:szCs w:val="24"/>
          <w:lang w:val="en-US" w:eastAsia="hu-HU"/>
        </w:rPr>
      </w:pPr>
      <w:r>
        <w:rPr>
          <w:rFonts w:ascii="Times New Roman" w:eastAsia="Times New Roman" w:hAnsi="Times New Roman" w:cs="Times New Roman"/>
          <w:sz w:val="24"/>
          <w:szCs w:val="24"/>
          <w:lang w:val="en-US" w:eastAsia="hu-HU"/>
        </w:rPr>
        <w:t xml:space="preserve">We try to </w:t>
      </w:r>
      <w:r w:rsidR="00B31F4F" w:rsidRPr="00B31F4F">
        <w:rPr>
          <w:rFonts w:ascii="Times New Roman" w:eastAsia="Times New Roman" w:hAnsi="Times New Roman" w:cs="Times New Roman"/>
          <w:sz w:val="24"/>
          <w:szCs w:val="24"/>
          <w:lang w:val="en-US" w:eastAsia="hu-HU"/>
        </w:rPr>
        <w:t>involve</w:t>
      </w:r>
      <w:r>
        <w:rPr>
          <w:rFonts w:ascii="Times New Roman" w:eastAsia="Times New Roman" w:hAnsi="Times New Roman" w:cs="Times New Roman"/>
          <w:sz w:val="24"/>
          <w:szCs w:val="24"/>
          <w:lang w:val="en-US" w:eastAsia="hu-HU"/>
        </w:rPr>
        <w:t xml:space="preserve"> as many teenagers as possible</w:t>
      </w:r>
      <w:r w:rsidR="00B31F4F" w:rsidRPr="00B31F4F">
        <w:rPr>
          <w:rFonts w:ascii="Times New Roman" w:eastAsia="Times New Roman" w:hAnsi="Times New Roman" w:cs="Times New Roman"/>
          <w:sz w:val="24"/>
          <w:szCs w:val="24"/>
          <w:lang w:val="en-US" w:eastAsia="hu-HU"/>
        </w:rPr>
        <w:t xml:space="preserve"> in our </w:t>
      </w:r>
      <w:r>
        <w:rPr>
          <w:rFonts w:ascii="Times New Roman" w:eastAsia="Times New Roman" w:hAnsi="Times New Roman" w:cs="Times New Roman"/>
          <w:sz w:val="24"/>
          <w:szCs w:val="24"/>
          <w:lang w:val="en-US" w:eastAsia="hu-HU"/>
        </w:rPr>
        <w:t>Skin Guards p</w:t>
      </w:r>
      <w:r w:rsidR="00B31F4F" w:rsidRPr="00B31F4F">
        <w:rPr>
          <w:rFonts w:ascii="Times New Roman" w:eastAsia="Times New Roman" w:hAnsi="Times New Roman" w:cs="Times New Roman"/>
          <w:sz w:val="24"/>
          <w:szCs w:val="24"/>
          <w:lang w:val="en-US" w:eastAsia="hu-HU"/>
        </w:rPr>
        <w:t>rogram.</w:t>
      </w:r>
    </w:p>
    <w:p w:rsidR="009E2CA6" w:rsidRPr="006769D6" w:rsidRDefault="00E81078" w:rsidP="006769D6">
      <w:pPr>
        <w:spacing w:after="120" w:line="240" w:lineRule="auto"/>
        <w:rPr>
          <w:rFonts w:ascii="Times New Roman" w:eastAsia="Times New Roman" w:hAnsi="Times New Roman" w:cs="Times New Roman"/>
          <w:color w:val="FF0000"/>
          <w:sz w:val="24"/>
          <w:szCs w:val="24"/>
          <w:lang w:eastAsia="hu-HU"/>
        </w:rPr>
      </w:pPr>
      <w:r>
        <w:rPr>
          <w:rFonts w:ascii="Times New Roman" w:eastAsia="Times New Roman" w:hAnsi="Times New Roman" w:cs="Times New Roman"/>
          <w:sz w:val="24"/>
          <w:szCs w:val="24"/>
          <w:lang w:val="en-US" w:eastAsia="hu-HU"/>
        </w:rPr>
        <w:t>I</w:t>
      </w:r>
      <w:r w:rsidR="000330FA" w:rsidRPr="005638ED">
        <w:rPr>
          <w:rFonts w:ascii="Times New Roman" w:eastAsia="Times New Roman" w:hAnsi="Times New Roman" w:cs="Times New Roman"/>
          <w:sz w:val="24"/>
          <w:szCs w:val="24"/>
          <w:lang w:val="en-US" w:eastAsia="hu-HU"/>
        </w:rPr>
        <w:t xml:space="preserve">mportant information </w:t>
      </w:r>
      <w:r>
        <w:rPr>
          <w:rFonts w:ascii="Times New Roman" w:eastAsia="Times New Roman" w:hAnsi="Times New Roman" w:cs="Times New Roman"/>
          <w:sz w:val="24"/>
          <w:szCs w:val="24"/>
          <w:lang w:val="en-US" w:eastAsia="hu-HU"/>
        </w:rPr>
        <w:t xml:space="preserve">about </w:t>
      </w:r>
      <w:r w:rsidR="000330FA" w:rsidRPr="005638ED">
        <w:rPr>
          <w:rFonts w:ascii="Times New Roman" w:eastAsia="Times New Roman" w:hAnsi="Times New Roman" w:cs="Times New Roman"/>
          <w:sz w:val="24"/>
          <w:szCs w:val="24"/>
          <w:lang w:val="en-US" w:eastAsia="hu-HU"/>
        </w:rPr>
        <w:t>the program and photos are available</w:t>
      </w:r>
      <w:r>
        <w:rPr>
          <w:rFonts w:ascii="Times New Roman" w:eastAsia="Times New Roman" w:hAnsi="Times New Roman" w:cs="Times New Roman"/>
          <w:sz w:val="24"/>
          <w:szCs w:val="24"/>
          <w:lang w:val="en-US" w:eastAsia="hu-HU"/>
        </w:rPr>
        <w:t xml:space="preserve"> at</w:t>
      </w:r>
      <w:r w:rsidR="005638ED" w:rsidRPr="005638ED">
        <w:t xml:space="preserve"> </w:t>
      </w:r>
      <w:hyperlink r:id="rId4" w:history="1">
        <w:r w:rsidRPr="00F54629">
          <w:rPr>
            <w:rStyle w:val="Hiperhivatkozs"/>
            <w:rFonts w:ascii="Times New Roman" w:hAnsi="Times New Roman" w:cs="Times New Roman"/>
            <w:sz w:val="24"/>
            <w:szCs w:val="24"/>
          </w:rPr>
          <w:t>http://semmelweis.hu/borklinika/bororok/</w:t>
        </w:r>
      </w:hyperlink>
    </w:p>
    <w:sectPr w:rsidR="009E2CA6" w:rsidRPr="006769D6" w:rsidSect="006769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4F"/>
    <w:rsid w:val="000330FA"/>
    <w:rsid w:val="005638ED"/>
    <w:rsid w:val="006769D6"/>
    <w:rsid w:val="007A4EC3"/>
    <w:rsid w:val="00902C95"/>
    <w:rsid w:val="009030B1"/>
    <w:rsid w:val="00903D74"/>
    <w:rsid w:val="00994B6F"/>
    <w:rsid w:val="009E2CA6"/>
    <w:rsid w:val="00A44565"/>
    <w:rsid w:val="00B31F4F"/>
    <w:rsid w:val="00B35AB3"/>
    <w:rsid w:val="00C85327"/>
    <w:rsid w:val="00D06CD5"/>
    <w:rsid w:val="00E81078"/>
    <w:rsid w:val="00FB28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6498"/>
  <w15:docId w15:val="{F792F9FB-16C4-4738-83FA-5CAD63A7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B31F4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31F4F"/>
    <w:rPr>
      <w:rFonts w:ascii="Times New Roman" w:eastAsia="Times New Roman" w:hAnsi="Times New Roman" w:cs="Times New Roman"/>
      <w:b/>
      <w:bCs/>
      <w:sz w:val="36"/>
      <w:szCs w:val="36"/>
      <w:lang w:eastAsia="hu-HU"/>
    </w:rPr>
  </w:style>
  <w:style w:type="character" w:customStyle="1" w:styleId="tlid-translation">
    <w:name w:val="tlid-translation"/>
    <w:basedOn w:val="Bekezdsalapbettpusa"/>
    <w:rsid w:val="00B31F4F"/>
  </w:style>
  <w:style w:type="paragraph" w:styleId="Listaszerbekezds">
    <w:name w:val="List Paragraph"/>
    <w:basedOn w:val="Norml"/>
    <w:uiPriority w:val="34"/>
    <w:qFormat/>
    <w:rsid w:val="00B31F4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B31F4F"/>
    <w:rPr>
      <w:color w:val="0000FF"/>
      <w:u w:val="single"/>
    </w:rPr>
  </w:style>
  <w:style w:type="character" w:styleId="Mrltotthiperhivatkozs">
    <w:name w:val="FollowedHyperlink"/>
    <w:basedOn w:val="Bekezdsalapbettpusa"/>
    <w:uiPriority w:val="99"/>
    <w:semiHidden/>
    <w:unhideWhenUsed/>
    <w:rsid w:val="005638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177447">
      <w:bodyDiv w:val="1"/>
      <w:marLeft w:val="240"/>
      <w:marRight w:val="240"/>
      <w:marTop w:val="240"/>
      <w:marBottom w:val="60"/>
      <w:divBdr>
        <w:top w:val="none" w:sz="0" w:space="0" w:color="auto"/>
        <w:left w:val="none" w:sz="0" w:space="0" w:color="auto"/>
        <w:bottom w:val="none" w:sz="0" w:space="0" w:color="auto"/>
        <w:right w:val="none" w:sz="0" w:space="0" w:color="auto"/>
      </w:divBdr>
      <w:divsChild>
        <w:div w:id="676495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emmelweis.hu/borklinika/bororok/" TargetMode="External"/><Relationship Id="rId9"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61723B4691FA48855EE81A4DBD6CD0" ma:contentTypeVersion="9" ma:contentTypeDescription="Opret et nyt dokument." ma:contentTypeScope="" ma:versionID="92975ab0ed9f92b22e3c939fc4f4fd98">
  <xsd:schema xmlns:xsd="http://www.w3.org/2001/XMLSchema" xmlns:xs="http://www.w3.org/2001/XMLSchema" xmlns:p="http://schemas.microsoft.com/office/2006/metadata/properties" xmlns:ns2="546f30bb-c79f-4c63-b3d2-18f91c2b92e0" xmlns:ns3="259cd45a-e1be-40d6-a3ca-b2e65e3b62db" targetNamespace="http://schemas.microsoft.com/office/2006/metadata/properties" ma:root="true" ma:fieldsID="6fbe65c0ebd9f4c96b6b5c3e6cd1ab27" ns2:_="" ns3:_="">
    <xsd:import namespace="546f30bb-c79f-4c63-b3d2-18f91c2b92e0"/>
    <xsd:import namespace="259cd45a-e1be-40d6-a3ca-b2e65e3b62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f30bb-c79f-4c63-b3d2-18f91c2b92e0"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9cd45a-e1be-40d6-a3ca-b2e65e3b62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46f30bb-c79f-4c63-b3d2-18f91c2b92e0">E-000512-664772034-11640</_dlc_DocId>
    <_dlc_DocIdUrl xmlns="546f30bb-c79f-4c63-b3d2-18f91c2b92e0">
      <Url>https://ucsyddanmark.sharepoint.com/sites/E-000512/_layouts/15/DocIdRedir.aspx?ID=E-000512-664772034-11640</Url>
      <Description>E-000512-664772034-11640</Description>
    </_dlc_DocIdUrl>
  </documentManagement>
</p:properties>
</file>

<file path=customXml/itemProps1.xml><?xml version="1.0" encoding="utf-8"?>
<ds:datastoreItem xmlns:ds="http://schemas.openxmlformats.org/officeDocument/2006/customXml" ds:itemID="{89A9BF0D-887B-41CF-A0E9-BE8C6D39CE2C}"/>
</file>

<file path=customXml/itemProps2.xml><?xml version="1.0" encoding="utf-8"?>
<ds:datastoreItem xmlns:ds="http://schemas.openxmlformats.org/officeDocument/2006/customXml" ds:itemID="{B2893BE5-9C83-4567-BE30-6CFDB6130EC8}"/>
</file>

<file path=customXml/itemProps3.xml><?xml version="1.0" encoding="utf-8"?>
<ds:datastoreItem xmlns:ds="http://schemas.openxmlformats.org/officeDocument/2006/customXml" ds:itemID="{F7170168-DDFA-47DE-BE5C-560DC692F4B3}"/>
</file>

<file path=customXml/itemProps4.xml><?xml version="1.0" encoding="utf-8"?>
<ds:datastoreItem xmlns:ds="http://schemas.openxmlformats.org/officeDocument/2006/customXml" ds:itemID="{5C933C71-8328-4747-84AA-6AD6D7E82021}"/>
</file>

<file path=docProps/app.xml><?xml version="1.0" encoding="utf-8"?>
<Properties xmlns="http://schemas.openxmlformats.org/officeDocument/2006/extended-properties" xmlns:vt="http://schemas.openxmlformats.org/officeDocument/2006/docPropsVTypes">
  <Template>Normal.dotm</Template>
  <TotalTime>21</TotalTime>
  <Pages>2</Pages>
  <Words>531</Words>
  <Characters>3665</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somhegyi</cp:lastModifiedBy>
  <cp:revision>5</cp:revision>
  <dcterms:created xsi:type="dcterms:W3CDTF">2019-11-25T21:30:00Z</dcterms:created>
  <dcterms:modified xsi:type="dcterms:W3CDTF">2019-11-29T17:15:00Z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0x0101006661723B4691FA48855EE81A4DBD6CD0</vt:lpwstr>
  </property>
  <property fmtid="{D5CDD505-2E9C-101B-9397-08002B2CF9AE}" pid="3" name="_dlc_DocIdItemGuid">
    <vt:lpwstr>9f459619-eb9b-4b4a-a06a-03432656d823</vt:lpwstr>
  </property>
</Properties>
</file>